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4014" w14:textId="77777777" w:rsidR="00E16EB6" w:rsidRDefault="00000000">
      <w:pPr>
        <w:jc w:val="center"/>
        <w:rPr>
          <w:b/>
          <w:sz w:val="32"/>
          <w:szCs w:val="32"/>
          <w:u w:val="single"/>
        </w:rPr>
      </w:pPr>
      <w:r>
        <w:rPr>
          <w:b/>
          <w:noProof/>
          <w:sz w:val="32"/>
          <w:szCs w:val="32"/>
          <w:u w:val="single"/>
        </w:rPr>
        <w:drawing>
          <wp:anchor distT="114300" distB="114300" distL="114300" distR="114300" simplePos="0" relativeHeight="251658240" behindDoc="0" locked="0" layoutInCell="1" hidden="0" allowOverlap="1" wp14:anchorId="717CF07D" wp14:editId="6122EB89">
            <wp:simplePos x="0" y="0"/>
            <wp:positionH relativeFrom="page">
              <wp:posOffset>2986088</wp:posOffset>
            </wp:positionH>
            <wp:positionV relativeFrom="page">
              <wp:posOffset>9525</wp:posOffset>
            </wp:positionV>
            <wp:extent cx="1795463" cy="89773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95463" cy="897731"/>
                    </a:xfrm>
                    <a:prstGeom prst="rect">
                      <a:avLst/>
                    </a:prstGeom>
                    <a:ln/>
                  </pic:spPr>
                </pic:pic>
              </a:graphicData>
            </a:graphic>
          </wp:anchor>
        </w:drawing>
      </w:r>
    </w:p>
    <w:p w14:paraId="19292159" w14:textId="77777777" w:rsidR="00E16EB6" w:rsidRDefault="00000000">
      <w:pPr>
        <w:rPr>
          <w:b/>
          <w:sz w:val="32"/>
          <w:szCs w:val="32"/>
          <w:u w:val="single"/>
        </w:rPr>
      </w:pPr>
      <w:r>
        <w:rPr>
          <w:b/>
          <w:sz w:val="32"/>
          <w:szCs w:val="32"/>
          <w:u w:val="single"/>
        </w:rPr>
        <w:t>TUITION</w:t>
      </w:r>
    </w:p>
    <w:p w14:paraId="59F12441" w14:textId="77777777" w:rsidR="00E16EB6" w:rsidRDefault="00000000">
      <w:pPr>
        <w:rPr>
          <w:sz w:val="24"/>
          <w:szCs w:val="24"/>
        </w:rPr>
      </w:pPr>
      <w:r>
        <w:rPr>
          <w:sz w:val="24"/>
          <w:szCs w:val="24"/>
        </w:rPr>
        <w:t xml:space="preserve">Tuition is a </w:t>
      </w:r>
      <w:r>
        <w:rPr>
          <w:b/>
          <w:sz w:val="24"/>
          <w:szCs w:val="24"/>
        </w:rPr>
        <w:t>season rate</w:t>
      </w:r>
      <w:r>
        <w:rPr>
          <w:sz w:val="24"/>
          <w:szCs w:val="24"/>
        </w:rPr>
        <w:t xml:space="preserve"> for 30 scheduled weekly classes during the dance season. A minimum of 32 - 36 classes are scheduled for each class throughout the season. 2 scheduled classes are reserved for </w:t>
      </w:r>
      <w:r>
        <w:rPr>
          <w:i/>
          <w:sz w:val="24"/>
          <w:szCs w:val="24"/>
        </w:rPr>
        <w:t>unscheduled</w:t>
      </w:r>
      <w:r>
        <w:rPr>
          <w:sz w:val="24"/>
          <w:szCs w:val="24"/>
        </w:rPr>
        <w:t xml:space="preserve"> studio closings due to weather/emergency. Weekly class totals vary by day of the week due to scheduled studio closings - see website homepage for list of </w:t>
      </w:r>
      <w:r>
        <w:rPr>
          <w:b/>
          <w:sz w:val="24"/>
          <w:szCs w:val="24"/>
        </w:rPr>
        <w:t>studio scheduled closing dates</w:t>
      </w:r>
      <w:r>
        <w:rPr>
          <w:sz w:val="24"/>
          <w:szCs w:val="24"/>
        </w:rPr>
        <w:t>.</w:t>
      </w:r>
    </w:p>
    <w:p w14:paraId="1308B20D" w14:textId="77777777" w:rsidR="00E16EB6" w:rsidRDefault="00000000">
      <w:pPr>
        <w:rPr>
          <w:sz w:val="24"/>
          <w:szCs w:val="24"/>
        </w:rPr>
      </w:pPr>
      <w:r>
        <w:rPr>
          <w:sz w:val="24"/>
          <w:szCs w:val="24"/>
        </w:rPr>
        <w:t xml:space="preserve">Scheduled classes </w:t>
      </w:r>
      <w:r>
        <w:rPr>
          <w:i/>
          <w:sz w:val="24"/>
          <w:szCs w:val="24"/>
        </w:rPr>
        <w:t>attended</w:t>
      </w:r>
      <w:r>
        <w:rPr>
          <w:sz w:val="24"/>
          <w:szCs w:val="24"/>
        </w:rPr>
        <w:t xml:space="preserve"> beyond (30) result in classes free from tuition.  </w:t>
      </w:r>
    </w:p>
    <w:p w14:paraId="4FA3476E" w14:textId="77777777" w:rsidR="00E16EB6" w:rsidRDefault="00E16EB6">
      <w:pPr>
        <w:ind w:left="1440"/>
        <w:rPr>
          <w:b/>
        </w:rPr>
      </w:pPr>
    </w:p>
    <w:p w14:paraId="45F83555" w14:textId="77777777" w:rsidR="00E16EB6" w:rsidRDefault="00000000">
      <w:pPr>
        <w:jc w:val="center"/>
        <w:rPr>
          <w:b/>
          <w:sz w:val="24"/>
          <w:szCs w:val="24"/>
        </w:rPr>
      </w:pPr>
      <w:r>
        <w:rPr>
          <w:b/>
          <w:sz w:val="24"/>
          <w:szCs w:val="24"/>
        </w:rPr>
        <w:t>FULL SEASON COST</w:t>
      </w:r>
    </w:p>
    <w:p w14:paraId="5DBA4696" w14:textId="77777777" w:rsidR="00D203AA" w:rsidRDefault="00000000">
      <w:pPr>
        <w:jc w:val="center"/>
        <w:rPr>
          <w:b/>
          <w:sz w:val="20"/>
          <w:szCs w:val="20"/>
        </w:rPr>
      </w:pPr>
      <w:r>
        <w:rPr>
          <w:b/>
          <w:sz w:val="20"/>
          <w:szCs w:val="20"/>
        </w:rPr>
        <w:t xml:space="preserve">(Determined by dancer’s weekly class hour total. </w:t>
      </w:r>
    </w:p>
    <w:p w14:paraId="5E22C6B5" w14:textId="3870E2D1" w:rsidR="00E16EB6" w:rsidRDefault="00000000">
      <w:pPr>
        <w:jc w:val="center"/>
        <w:rPr>
          <w:b/>
          <w:sz w:val="20"/>
          <w:szCs w:val="20"/>
        </w:rPr>
      </w:pPr>
      <w:r>
        <w:rPr>
          <w:b/>
          <w:sz w:val="20"/>
          <w:szCs w:val="20"/>
        </w:rPr>
        <w:t>Cost begins to decrease as weekly hours increase)</w:t>
      </w:r>
    </w:p>
    <w:p w14:paraId="772DFCDF" w14:textId="75160070" w:rsidR="00E16EB6" w:rsidRDefault="00000000">
      <w:pPr>
        <w:jc w:val="center"/>
      </w:pPr>
      <w:r>
        <w:t>30 minutes = $5</w:t>
      </w:r>
      <w:r w:rsidR="00D203AA">
        <w:t>5</w:t>
      </w:r>
      <w:r>
        <w:t>0.00</w:t>
      </w:r>
    </w:p>
    <w:p w14:paraId="3A4ADF2A" w14:textId="7AA1B52F" w:rsidR="00E16EB6" w:rsidRDefault="00000000">
      <w:pPr>
        <w:jc w:val="center"/>
      </w:pPr>
      <w:r>
        <w:t>45 minutes= $</w:t>
      </w:r>
      <w:r w:rsidR="00D203AA">
        <w:t>60</w:t>
      </w:r>
      <w:r>
        <w:t>0.00</w:t>
      </w:r>
    </w:p>
    <w:p w14:paraId="65601450" w14:textId="19459309" w:rsidR="00E16EB6" w:rsidRDefault="00000000">
      <w:pPr>
        <w:jc w:val="center"/>
      </w:pPr>
      <w:r>
        <w:t xml:space="preserve">1 </w:t>
      </w:r>
      <w:proofErr w:type="gramStart"/>
      <w:r>
        <w:t>hour  =</w:t>
      </w:r>
      <w:proofErr w:type="gramEnd"/>
      <w:r>
        <w:t xml:space="preserve"> $6</w:t>
      </w:r>
      <w:r w:rsidR="00D203AA">
        <w:t>50</w:t>
      </w:r>
      <w:r>
        <w:t>.00</w:t>
      </w:r>
    </w:p>
    <w:p w14:paraId="31F83AE6" w14:textId="69DF5947" w:rsidR="00E16EB6" w:rsidRDefault="00000000">
      <w:pPr>
        <w:jc w:val="center"/>
      </w:pPr>
      <w:r>
        <w:t xml:space="preserve">1.5 </w:t>
      </w:r>
      <w:proofErr w:type="gramStart"/>
      <w:r>
        <w:t>hour  =</w:t>
      </w:r>
      <w:proofErr w:type="gramEnd"/>
      <w:r>
        <w:t xml:space="preserve"> $9</w:t>
      </w:r>
      <w:r w:rsidR="00D203AA">
        <w:t>5</w:t>
      </w:r>
      <w:r>
        <w:t>0.00</w:t>
      </w:r>
    </w:p>
    <w:p w14:paraId="1AF84A5F" w14:textId="77777777" w:rsidR="00E16EB6" w:rsidRDefault="00000000">
      <w:pPr>
        <w:jc w:val="center"/>
      </w:pPr>
      <w:r>
        <w:t xml:space="preserve">2 </w:t>
      </w:r>
      <w:proofErr w:type="gramStart"/>
      <w:r>
        <w:t>hours  =</w:t>
      </w:r>
      <w:proofErr w:type="gramEnd"/>
      <w:r>
        <w:t xml:space="preserve"> $1,200.00</w:t>
      </w:r>
    </w:p>
    <w:p w14:paraId="4249D68F" w14:textId="77777777" w:rsidR="00E16EB6" w:rsidRDefault="00000000">
      <w:pPr>
        <w:jc w:val="center"/>
      </w:pPr>
      <w:r>
        <w:t xml:space="preserve">(hours/rates </w:t>
      </w:r>
      <w:proofErr w:type="gramStart"/>
      <w:r>
        <w:t>continue on</w:t>
      </w:r>
      <w:proofErr w:type="gramEnd"/>
      <w:r>
        <w:t xml:space="preserve"> tuition cost/installment scale below)</w:t>
      </w:r>
    </w:p>
    <w:p w14:paraId="25B900B2" w14:textId="77777777" w:rsidR="00E16EB6" w:rsidRDefault="00E16EB6">
      <w:pPr>
        <w:rPr>
          <w:b/>
        </w:rPr>
      </w:pPr>
    </w:p>
    <w:p w14:paraId="455C70D9" w14:textId="77777777" w:rsidR="00E16EB6" w:rsidRDefault="00000000">
      <w:pPr>
        <w:jc w:val="center"/>
        <w:rPr>
          <w:b/>
        </w:rPr>
      </w:pPr>
      <w:r>
        <w:rPr>
          <w:b/>
        </w:rPr>
        <w:t>TUITION INSTALLMENTS</w:t>
      </w:r>
    </w:p>
    <w:p w14:paraId="066219EA" w14:textId="77777777" w:rsidR="00E16EB6" w:rsidRDefault="00000000">
      <w:pPr>
        <w:ind w:left="720"/>
        <w:jc w:val="center"/>
      </w:pPr>
      <w:r>
        <w:t>Season tuition is divided into 10 equal installments &amp; paid in multiples of 3 on bill due dates. An alternative pay plan - up to 10 equal payments is reserved for families not able to meet the standard 4 payment bill cycle.</w:t>
      </w:r>
    </w:p>
    <w:p w14:paraId="7C88DAC1" w14:textId="77777777" w:rsidR="00E16EB6" w:rsidRDefault="00E16EB6">
      <w:pPr>
        <w:rPr>
          <w:b/>
        </w:rPr>
      </w:pPr>
    </w:p>
    <w:p w14:paraId="293D1986" w14:textId="77777777" w:rsidR="00E16EB6" w:rsidRDefault="00000000">
      <w:pPr>
        <w:rPr>
          <w:b/>
          <w:sz w:val="32"/>
          <w:szCs w:val="32"/>
          <w:u w:val="single"/>
        </w:rPr>
      </w:pPr>
      <w:r>
        <w:rPr>
          <w:b/>
          <w:sz w:val="32"/>
          <w:szCs w:val="32"/>
          <w:u w:val="single"/>
        </w:rPr>
        <w:t>TUITION PAYMENT OPTIONS:</w:t>
      </w:r>
    </w:p>
    <w:p w14:paraId="2808E374" w14:textId="77777777" w:rsidR="00E16EB6" w:rsidRDefault="00000000">
      <w:pPr>
        <w:numPr>
          <w:ilvl w:val="0"/>
          <w:numId w:val="2"/>
        </w:numPr>
        <w:rPr>
          <w:b/>
        </w:rPr>
      </w:pPr>
      <w:r>
        <w:rPr>
          <w:b/>
          <w:u w:val="single"/>
        </w:rPr>
        <w:t xml:space="preserve">PAY SEASON COST 100% </w:t>
      </w:r>
      <w:proofErr w:type="gramStart"/>
      <w:r>
        <w:rPr>
          <w:b/>
          <w:u w:val="single"/>
        </w:rPr>
        <w:t>UPFRONT :</w:t>
      </w:r>
      <w:proofErr w:type="gramEnd"/>
      <w:r>
        <w:rPr>
          <w:b/>
          <w:u w:val="single"/>
        </w:rPr>
        <w:t xml:space="preserve"> 10% discount.</w:t>
      </w:r>
    </w:p>
    <w:p w14:paraId="780A8E56" w14:textId="77777777" w:rsidR="00E16EB6" w:rsidRDefault="00000000">
      <w:pPr>
        <w:ind w:left="720"/>
      </w:pPr>
      <w:r>
        <w:t>Request by email following initial registration. This discount is available for registrations prior to Nov 30. All payments are due immediately following the discount request.</w:t>
      </w:r>
    </w:p>
    <w:p w14:paraId="48037818" w14:textId="77777777" w:rsidR="00E16EB6" w:rsidRDefault="00000000">
      <w:pPr>
        <w:numPr>
          <w:ilvl w:val="0"/>
          <w:numId w:val="2"/>
        </w:numPr>
        <w:rPr>
          <w:b/>
        </w:rPr>
      </w:pPr>
      <w:r>
        <w:rPr>
          <w:b/>
          <w:u w:val="single"/>
        </w:rPr>
        <w:t>STANDARD DEFAULT BILLING PROCESS: 4 Billing Periods</w:t>
      </w:r>
    </w:p>
    <w:p w14:paraId="48231E7D" w14:textId="77777777" w:rsidR="00E16EB6" w:rsidRDefault="00000000">
      <w:pPr>
        <w:numPr>
          <w:ilvl w:val="0"/>
          <w:numId w:val="4"/>
        </w:numPr>
      </w:pPr>
      <w:r>
        <w:t>1st bill:  Initial registration - 1 installment payment (+ season registration fee)</w:t>
      </w:r>
    </w:p>
    <w:p w14:paraId="06557F39" w14:textId="77777777" w:rsidR="00E16EB6" w:rsidRDefault="00000000">
      <w:pPr>
        <w:numPr>
          <w:ilvl w:val="0"/>
          <w:numId w:val="4"/>
        </w:numPr>
      </w:pPr>
      <w:r>
        <w:t>2nd bill: Oct 1st - 3 installments due</w:t>
      </w:r>
    </w:p>
    <w:p w14:paraId="18FE7112" w14:textId="77777777" w:rsidR="00E16EB6" w:rsidRDefault="00000000">
      <w:pPr>
        <w:numPr>
          <w:ilvl w:val="0"/>
          <w:numId w:val="4"/>
        </w:numPr>
      </w:pPr>
      <w:r>
        <w:t>3rd bill:  Jan 1st - 3 installments due</w:t>
      </w:r>
    </w:p>
    <w:p w14:paraId="74447E53" w14:textId="77777777" w:rsidR="00E16EB6" w:rsidRDefault="00000000">
      <w:pPr>
        <w:numPr>
          <w:ilvl w:val="0"/>
          <w:numId w:val="4"/>
        </w:numPr>
      </w:pPr>
      <w:r>
        <w:t>4th bill:  Apr 1st - 3 installments due</w:t>
      </w:r>
    </w:p>
    <w:p w14:paraId="02AF3E9A" w14:textId="77777777" w:rsidR="00E16EB6" w:rsidRDefault="00E16EB6">
      <w:pPr>
        <w:rPr>
          <w:b/>
          <w:sz w:val="26"/>
          <w:szCs w:val="26"/>
          <w:u w:val="single"/>
        </w:rPr>
      </w:pPr>
    </w:p>
    <w:p w14:paraId="18014495" w14:textId="77777777" w:rsidR="00E16EB6" w:rsidRDefault="00000000">
      <w:pPr>
        <w:ind w:left="720"/>
        <w:rPr>
          <w:b/>
          <w:sz w:val="26"/>
          <w:szCs w:val="26"/>
          <w:u w:val="single"/>
        </w:rPr>
      </w:pPr>
      <w:r>
        <w:rPr>
          <w:b/>
          <w:sz w:val="26"/>
          <w:szCs w:val="26"/>
          <w:u w:val="single"/>
        </w:rPr>
        <w:t>TUITION DUE DATES: Standard Default Billing Process</w:t>
      </w:r>
    </w:p>
    <w:p w14:paraId="03B0C92C" w14:textId="77777777" w:rsidR="00E16EB6" w:rsidRDefault="00E16EB6">
      <w:pPr>
        <w:rPr>
          <w:b/>
          <w:sz w:val="16"/>
          <w:szCs w:val="16"/>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16EB6" w14:paraId="7358AEC2" w14:textId="77777777">
        <w:trPr>
          <w:jc w:val="center"/>
        </w:trPr>
        <w:tc>
          <w:tcPr>
            <w:tcW w:w="4680" w:type="dxa"/>
            <w:tcBorders>
              <w:right w:val="single" w:sz="8" w:space="0" w:color="FFFFFF"/>
            </w:tcBorders>
            <w:shd w:val="clear" w:color="auto" w:fill="auto"/>
            <w:tcMar>
              <w:top w:w="100" w:type="dxa"/>
              <w:left w:w="100" w:type="dxa"/>
              <w:bottom w:w="100" w:type="dxa"/>
              <w:right w:w="100" w:type="dxa"/>
            </w:tcMar>
          </w:tcPr>
          <w:p w14:paraId="30225A94" w14:textId="77777777" w:rsidR="00E16EB6" w:rsidRDefault="00000000">
            <w:pPr>
              <w:widowControl w:val="0"/>
              <w:pBdr>
                <w:top w:val="nil"/>
                <w:left w:val="nil"/>
                <w:bottom w:val="nil"/>
                <w:right w:val="nil"/>
                <w:between w:val="nil"/>
              </w:pBdr>
              <w:spacing w:line="240" w:lineRule="auto"/>
              <w:rPr>
                <w:b/>
                <w:sz w:val="24"/>
                <w:szCs w:val="24"/>
              </w:rPr>
            </w:pPr>
            <w:r>
              <w:rPr>
                <w:b/>
                <w:sz w:val="24"/>
                <w:szCs w:val="24"/>
              </w:rPr>
              <w:t>TUITION DUE DATES</w:t>
            </w:r>
          </w:p>
        </w:tc>
        <w:tc>
          <w:tcPr>
            <w:tcW w:w="4680" w:type="dxa"/>
            <w:tcBorders>
              <w:left w:val="single" w:sz="8" w:space="0" w:color="FFFFFF"/>
            </w:tcBorders>
            <w:shd w:val="clear" w:color="auto" w:fill="auto"/>
            <w:tcMar>
              <w:top w:w="100" w:type="dxa"/>
              <w:left w:w="100" w:type="dxa"/>
              <w:bottom w:w="100" w:type="dxa"/>
              <w:right w:w="100" w:type="dxa"/>
            </w:tcMar>
          </w:tcPr>
          <w:p w14:paraId="30F99F15" w14:textId="77777777" w:rsidR="00E16EB6" w:rsidRDefault="00000000">
            <w:pPr>
              <w:widowControl w:val="0"/>
              <w:pBdr>
                <w:top w:val="nil"/>
                <w:left w:val="nil"/>
                <w:bottom w:val="nil"/>
                <w:right w:val="nil"/>
                <w:between w:val="nil"/>
              </w:pBdr>
              <w:spacing w:line="240" w:lineRule="auto"/>
              <w:rPr>
                <w:b/>
                <w:sz w:val="24"/>
                <w:szCs w:val="24"/>
              </w:rPr>
            </w:pPr>
            <w:r>
              <w:rPr>
                <w:b/>
                <w:sz w:val="24"/>
                <w:szCs w:val="24"/>
              </w:rPr>
              <w:t>AMOUNT DUE</w:t>
            </w:r>
          </w:p>
        </w:tc>
      </w:tr>
      <w:tr w:rsidR="00E16EB6" w14:paraId="6C128282" w14:textId="77777777">
        <w:trPr>
          <w:jc w:val="center"/>
        </w:trPr>
        <w:tc>
          <w:tcPr>
            <w:tcW w:w="4680" w:type="dxa"/>
            <w:shd w:val="clear" w:color="auto" w:fill="auto"/>
            <w:tcMar>
              <w:top w:w="100" w:type="dxa"/>
              <w:left w:w="100" w:type="dxa"/>
              <w:bottom w:w="100" w:type="dxa"/>
              <w:right w:w="100" w:type="dxa"/>
            </w:tcMar>
          </w:tcPr>
          <w:p w14:paraId="2C354948" w14:textId="77777777" w:rsidR="00E16EB6" w:rsidRDefault="00000000">
            <w:pPr>
              <w:widowControl w:val="0"/>
              <w:pBdr>
                <w:top w:val="nil"/>
                <w:left w:val="nil"/>
                <w:bottom w:val="nil"/>
                <w:right w:val="nil"/>
                <w:between w:val="nil"/>
              </w:pBdr>
              <w:spacing w:line="240" w:lineRule="auto"/>
              <w:rPr>
                <w:b/>
                <w:sz w:val="24"/>
                <w:szCs w:val="24"/>
              </w:rPr>
            </w:pPr>
            <w:r>
              <w:rPr>
                <w:b/>
                <w:sz w:val="24"/>
                <w:szCs w:val="24"/>
              </w:rPr>
              <w:t xml:space="preserve">Registration </w:t>
            </w:r>
          </w:p>
        </w:tc>
        <w:tc>
          <w:tcPr>
            <w:tcW w:w="4680" w:type="dxa"/>
            <w:shd w:val="clear" w:color="auto" w:fill="auto"/>
            <w:tcMar>
              <w:top w:w="100" w:type="dxa"/>
              <w:left w:w="100" w:type="dxa"/>
              <w:bottom w:w="100" w:type="dxa"/>
              <w:right w:w="100" w:type="dxa"/>
            </w:tcMar>
          </w:tcPr>
          <w:p w14:paraId="13490BED" w14:textId="77777777" w:rsidR="00E16EB6" w:rsidRDefault="00000000">
            <w:pPr>
              <w:widowControl w:val="0"/>
              <w:pBdr>
                <w:top w:val="nil"/>
                <w:left w:val="nil"/>
                <w:bottom w:val="nil"/>
                <w:right w:val="nil"/>
                <w:between w:val="nil"/>
              </w:pBdr>
              <w:spacing w:line="240" w:lineRule="auto"/>
              <w:rPr>
                <w:sz w:val="24"/>
                <w:szCs w:val="24"/>
              </w:rPr>
            </w:pPr>
            <w:r>
              <w:rPr>
                <w:sz w:val="24"/>
                <w:szCs w:val="24"/>
              </w:rPr>
              <w:t xml:space="preserve">1 installment </w:t>
            </w:r>
          </w:p>
          <w:p w14:paraId="745B427C" w14:textId="77777777" w:rsidR="00E16EB6" w:rsidRDefault="00000000">
            <w:pPr>
              <w:widowControl w:val="0"/>
              <w:pBdr>
                <w:top w:val="nil"/>
                <w:left w:val="nil"/>
                <w:bottom w:val="nil"/>
                <w:right w:val="nil"/>
                <w:between w:val="nil"/>
              </w:pBdr>
              <w:spacing w:line="240" w:lineRule="auto"/>
              <w:rPr>
                <w:sz w:val="24"/>
                <w:szCs w:val="24"/>
              </w:rPr>
            </w:pPr>
            <w:r>
              <w:rPr>
                <w:sz w:val="24"/>
                <w:szCs w:val="24"/>
              </w:rPr>
              <w:t xml:space="preserve">+ $25 season registration fee </w:t>
            </w:r>
          </w:p>
        </w:tc>
      </w:tr>
      <w:tr w:rsidR="00E16EB6" w14:paraId="41D00F24" w14:textId="77777777">
        <w:trPr>
          <w:jc w:val="center"/>
        </w:trPr>
        <w:tc>
          <w:tcPr>
            <w:tcW w:w="4680" w:type="dxa"/>
            <w:shd w:val="clear" w:color="auto" w:fill="auto"/>
            <w:tcMar>
              <w:top w:w="100" w:type="dxa"/>
              <w:left w:w="100" w:type="dxa"/>
              <w:bottom w:w="100" w:type="dxa"/>
              <w:right w:w="100" w:type="dxa"/>
            </w:tcMar>
          </w:tcPr>
          <w:p w14:paraId="1D25B1FC" w14:textId="77777777" w:rsidR="00E16EB6" w:rsidRDefault="00000000">
            <w:pPr>
              <w:widowControl w:val="0"/>
              <w:pBdr>
                <w:top w:val="nil"/>
                <w:left w:val="nil"/>
                <w:bottom w:val="nil"/>
                <w:right w:val="nil"/>
                <w:between w:val="nil"/>
              </w:pBdr>
              <w:spacing w:line="240" w:lineRule="auto"/>
              <w:rPr>
                <w:b/>
                <w:sz w:val="24"/>
                <w:szCs w:val="24"/>
              </w:rPr>
            </w:pPr>
            <w:r>
              <w:rPr>
                <w:b/>
                <w:sz w:val="24"/>
                <w:szCs w:val="24"/>
              </w:rPr>
              <w:t xml:space="preserve">October 1  </w:t>
            </w:r>
          </w:p>
        </w:tc>
        <w:tc>
          <w:tcPr>
            <w:tcW w:w="4680" w:type="dxa"/>
            <w:shd w:val="clear" w:color="auto" w:fill="auto"/>
            <w:tcMar>
              <w:top w:w="100" w:type="dxa"/>
              <w:left w:w="100" w:type="dxa"/>
              <w:bottom w:w="100" w:type="dxa"/>
              <w:right w:w="100" w:type="dxa"/>
            </w:tcMar>
          </w:tcPr>
          <w:p w14:paraId="4A29D4A8" w14:textId="77777777" w:rsidR="00E16EB6" w:rsidRDefault="00000000">
            <w:pPr>
              <w:widowControl w:val="0"/>
              <w:pBdr>
                <w:top w:val="nil"/>
                <w:left w:val="nil"/>
                <w:bottom w:val="nil"/>
                <w:right w:val="nil"/>
                <w:between w:val="nil"/>
              </w:pBdr>
              <w:spacing w:line="240" w:lineRule="auto"/>
              <w:rPr>
                <w:sz w:val="24"/>
                <w:szCs w:val="24"/>
              </w:rPr>
            </w:pPr>
            <w:r>
              <w:rPr>
                <w:sz w:val="24"/>
                <w:szCs w:val="24"/>
              </w:rPr>
              <w:t xml:space="preserve">3 installments   </w:t>
            </w:r>
          </w:p>
        </w:tc>
      </w:tr>
      <w:tr w:rsidR="00E16EB6" w14:paraId="4D868583" w14:textId="77777777">
        <w:trPr>
          <w:jc w:val="center"/>
        </w:trPr>
        <w:tc>
          <w:tcPr>
            <w:tcW w:w="4680" w:type="dxa"/>
            <w:shd w:val="clear" w:color="auto" w:fill="auto"/>
            <w:tcMar>
              <w:top w:w="100" w:type="dxa"/>
              <w:left w:w="100" w:type="dxa"/>
              <w:bottom w:w="100" w:type="dxa"/>
              <w:right w:w="100" w:type="dxa"/>
            </w:tcMar>
          </w:tcPr>
          <w:p w14:paraId="65E1B74F" w14:textId="77777777" w:rsidR="00E16EB6" w:rsidRDefault="00000000">
            <w:pPr>
              <w:widowControl w:val="0"/>
              <w:pBdr>
                <w:top w:val="nil"/>
                <w:left w:val="nil"/>
                <w:bottom w:val="nil"/>
                <w:right w:val="nil"/>
                <w:between w:val="nil"/>
              </w:pBdr>
              <w:spacing w:line="240" w:lineRule="auto"/>
              <w:rPr>
                <w:b/>
                <w:sz w:val="24"/>
                <w:szCs w:val="24"/>
              </w:rPr>
            </w:pPr>
            <w:r>
              <w:rPr>
                <w:b/>
                <w:sz w:val="24"/>
                <w:szCs w:val="24"/>
              </w:rPr>
              <w:t xml:space="preserve">January 1 </w:t>
            </w:r>
          </w:p>
        </w:tc>
        <w:tc>
          <w:tcPr>
            <w:tcW w:w="4680" w:type="dxa"/>
            <w:shd w:val="clear" w:color="auto" w:fill="auto"/>
            <w:tcMar>
              <w:top w:w="100" w:type="dxa"/>
              <w:left w:w="100" w:type="dxa"/>
              <w:bottom w:w="100" w:type="dxa"/>
              <w:right w:w="100" w:type="dxa"/>
            </w:tcMar>
          </w:tcPr>
          <w:p w14:paraId="1F424CBC" w14:textId="77777777" w:rsidR="00E16EB6" w:rsidRDefault="00000000">
            <w:pPr>
              <w:widowControl w:val="0"/>
              <w:pBdr>
                <w:top w:val="nil"/>
                <w:left w:val="nil"/>
                <w:bottom w:val="nil"/>
                <w:right w:val="nil"/>
                <w:between w:val="nil"/>
              </w:pBdr>
              <w:spacing w:line="240" w:lineRule="auto"/>
              <w:rPr>
                <w:sz w:val="24"/>
                <w:szCs w:val="24"/>
              </w:rPr>
            </w:pPr>
            <w:r>
              <w:rPr>
                <w:sz w:val="24"/>
                <w:szCs w:val="24"/>
              </w:rPr>
              <w:t xml:space="preserve">3 installments  </w:t>
            </w:r>
          </w:p>
        </w:tc>
      </w:tr>
      <w:tr w:rsidR="00E16EB6" w14:paraId="637310D3" w14:textId="77777777">
        <w:trPr>
          <w:jc w:val="center"/>
        </w:trPr>
        <w:tc>
          <w:tcPr>
            <w:tcW w:w="4680" w:type="dxa"/>
            <w:shd w:val="clear" w:color="auto" w:fill="auto"/>
            <w:tcMar>
              <w:top w:w="100" w:type="dxa"/>
              <w:left w:w="100" w:type="dxa"/>
              <w:bottom w:w="100" w:type="dxa"/>
              <w:right w:w="100" w:type="dxa"/>
            </w:tcMar>
          </w:tcPr>
          <w:p w14:paraId="3CBCDBCA" w14:textId="77777777" w:rsidR="00E16EB6" w:rsidRDefault="00000000">
            <w:pPr>
              <w:widowControl w:val="0"/>
              <w:pBdr>
                <w:top w:val="nil"/>
                <w:left w:val="nil"/>
                <w:bottom w:val="nil"/>
                <w:right w:val="nil"/>
                <w:between w:val="nil"/>
              </w:pBdr>
              <w:spacing w:line="240" w:lineRule="auto"/>
              <w:rPr>
                <w:b/>
                <w:sz w:val="24"/>
                <w:szCs w:val="24"/>
              </w:rPr>
            </w:pPr>
            <w:r>
              <w:rPr>
                <w:b/>
                <w:sz w:val="24"/>
                <w:szCs w:val="24"/>
              </w:rPr>
              <w:t>April 1</w:t>
            </w:r>
          </w:p>
        </w:tc>
        <w:tc>
          <w:tcPr>
            <w:tcW w:w="4680" w:type="dxa"/>
            <w:shd w:val="clear" w:color="auto" w:fill="auto"/>
            <w:tcMar>
              <w:top w:w="100" w:type="dxa"/>
              <w:left w:w="100" w:type="dxa"/>
              <w:bottom w:w="100" w:type="dxa"/>
              <w:right w:w="100" w:type="dxa"/>
            </w:tcMar>
          </w:tcPr>
          <w:p w14:paraId="3448AF1F" w14:textId="77777777" w:rsidR="00E16EB6" w:rsidRDefault="00000000">
            <w:pPr>
              <w:widowControl w:val="0"/>
              <w:pBdr>
                <w:top w:val="nil"/>
                <w:left w:val="nil"/>
                <w:bottom w:val="nil"/>
                <w:right w:val="nil"/>
                <w:between w:val="nil"/>
              </w:pBdr>
              <w:spacing w:line="240" w:lineRule="auto"/>
              <w:rPr>
                <w:sz w:val="24"/>
                <w:szCs w:val="24"/>
              </w:rPr>
            </w:pPr>
            <w:r>
              <w:rPr>
                <w:sz w:val="24"/>
                <w:szCs w:val="24"/>
              </w:rPr>
              <w:t xml:space="preserve">3 installments   </w:t>
            </w:r>
          </w:p>
        </w:tc>
      </w:tr>
    </w:tbl>
    <w:p w14:paraId="50596351" w14:textId="77777777" w:rsidR="00E16EB6" w:rsidRDefault="00E16EB6">
      <w:pPr>
        <w:rPr>
          <w:b/>
        </w:rPr>
      </w:pPr>
    </w:p>
    <w:p w14:paraId="1043ED26" w14:textId="77777777" w:rsidR="00E16EB6" w:rsidRDefault="00E16EB6">
      <w:pPr>
        <w:ind w:left="720"/>
        <w:rPr>
          <w:b/>
        </w:rPr>
      </w:pPr>
    </w:p>
    <w:p w14:paraId="18ED92AA" w14:textId="77777777" w:rsidR="00E16EB6" w:rsidRDefault="00E16EB6">
      <w:pPr>
        <w:ind w:left="720"/>
        <w:rPr>
          <w:b/>
        </w:rPr>
      </w:pPr>
    </w:p>
    <w:p w14:paraId="6D203EA6" w14:textId="77777777" w:rsidR="00E16EB6" w:rsidRDefault="00000000">
      <w:pPr>
        <w:jc w:val="center"/>
        <w:rPr>
          <w:b/>
          <w:sz w:val="26"/>
          <w:szCs w:val="26"/>
          <w:u w:val="single"/>
        </w:rPr>
      </w:pPr>
      <w:r>
        <w:rPr>
          <w:b/>
        </w:rPr>
        <w:t xml:space="preserve">TUITION EXAMPLE:  </w:t>
      </w:r>
      <w:r>
        <w:rPr>
          <w:b/>
          <w:color w:val="FF0000"/>
        </w:rPr>
        <w:t>Tuition for one - (1) hour weekly class</w:t>
      </w:r>
    </w:p>
    <w:p w14:paraId="09105DAB" w14:textId="76C57E25" w:rsidR="00E16EB6" w:rsidRDefault="00000000">
      <w:pPr>
        <w:jc w:val="center"/>
        <w:rPr>
          <w:color w:val="FF0000"/>
        </w:rPr>
      </w:pPr>
      <w:r>
        <w:t xml:space="preserve">Season Tuition </w:t>
      </w:r>
      <w:proofErr w:type="gramStart"/>
      <w:r>
        <w:t xml:space="preserve">Total </w:t>
      </w:r>
      <w:r>
        <w:rPr>
          <w:color w:val="FF0000"/>
        </w:rPr>
        <w:t xml:space="preserve"> =</w:t>
      </w:r>
      <w:proofErr w:type="gramEnd"/>
      <w:r>
        <w:rPr>
          <w:color w:val="FF0000"/>
        </w:rPr>
        <w:t xml:space="preserve"> $6</w:t>
      </w:r>
      <w:r w:rsidR="00D203AA">
        <w:rPr>
          <w:color w:val="FF0000"/>
        </w:rPr>
        <w:t>5</w:t>
      </w:r>
      <w:r>
        <w:rPr>
          <w:color w:val="FF0000"/>
        </w:rPr>
        <w:t>0.00</w:t>
      </w:r>
    </w:p>
    <w:p w14:paraId="53E62A3C" w14:textId="424F3C0D" w:rsidR="00E16EB6" w:rsidRDefault="00000000">
      <w:pPr>
        <w:jc w:val="center"/>
        <w:rPr>
          <w:color w:val="FF0000"/>
        </w:rPr>
      </w:pPr>
      <w:r>
        <w:t xml:space="preserve">Tuition Installment </w:t>
      </w:r>
      <w:proofErr w:type="gramStart"/>
      <w:r>
        <w:t xml:space="preserve">Amount </w:t>
      </w:r>
      <w:r>
        <w:rPr>
          <w:color w:val="FF0000"/>
        </w:rPr>
        <w:t xml:space="preserve"> =</w:t>
      </w:r>
      <w:proofErr w:type="gramEnd"/>
      <w:r>
        <w:rPr>
          <w:color w:val="FF0000"/>
        </w:rPr>
        <w:t xml:space="preserve"> $6</w:t>
      </w:r>
      <w:r w:rsidR="00D203AA">
        <w:rPr>
          <w:color w:val="FF0000"/>
        </w:rPr>
        <w:t>5</w:t>
      </w:r>
      <w:r>
        <w:rPr>
          <w:color w:val="FF0000"/>
        </w:rPr>
        <w:t xml:space="preserve">.00  </w:t>
      </w:r>
    </w:p>
    <w:p w14:paraId="3FEF13B8" w14:textId="77777777" w:rsidR="00E16EB6" w:rsidRDefault="00E16EB6">
      <w:pPr>
        <w:ind w:left="720"/>
        <w:rPr>
          <w:b/>
          <w:sz w:val="16"/>
          <w:szCs w:val="16"/>
        </w:rPr>
      </w:pPr>
    </w:p>
    <w:tbl>
      <w:tblPr>
        <w:tblStyle w:val="a0"/>
        <w:tblW w:w="100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325"/>
      </w:tblGrid>
      <w:tr w:rsidR="00E16EB6" w14:paraId="22AC53C4" w14:textId="77777777">
        <w:trPr>
          <w:jc w:val="center"/>
        </w:trPr>
        <w:tc>
          <w:tcPr>
            <w:tcW w:w="4680" w:type="dxa"/>
            <w:tcBorders>
              <w:right w:val="single" w:sz="8" w:space="0" w:color="FFFFFF"/>
            </w:tcBorders>
            <w:shd w:val="clear" w:color="auto" w:fill="auto"/>
            <w:tcMar>
              <w:top w:w="100" w:type="dxa"/>
              <w:left w:w="100" w:type="dxa"/>
              <w:bottom w:w="100" w:type="dxa"/>
              <w:right w:w="100" w:type="dxa"/>
            </w:tcMar>
          </w:tcPr>
          <w:p w14:paraId="51D43E1A" w14:textId="77777777" w:rsidR="00E16EB6" w:rsidRDefault="00000000">
            <w:pPr>
              <w:widowControl w:val="0"/>
              <w:spacing w:line="240" w:lineRule="auto"/>
              <w:rPr>
                <w:b/>
                <w:sz w:val="24"/>
                <w:szCs w:val="24"/>
              </w:rPr>
            </w:pPr>
            <w:r>
              <w:rPr>
                <w:b/>
                <w:sz w:val="24"/>
                <w:szCs w:val="24"/>
              </w:rPr>
              <w:t>TUITION Due Dates</w:t>
            </w:r>
          </w:p>
        </w:tc>
        <w:tc>
          <w:tcPr>
            <w:tcW w:w="5325" w:type="dxa"/>
            <w:tcBorders>
              <w:left w:val="single" w:sz="8" w:space="0" w:color="FFFFFF"/>
            </w:tcBorders>
            <w:shd w:val="clear" w:color="auto" w:fill="auto"/>
            <w:tcMar>
              <w:top w:w="100" w:type="dxa"/>
              <w:left w:w="100" w:type="dxa"/>
              <w:bottom w:w="100" w:type="dxa"/>
              <w:right w:w="100" w:type="dxa"/>
            </w:tcMar>
          </w:tcPr>
          <w:p w14:paraId="565F577E" w14:textId="77777777" w:rsidR="00E16EB6" w:rsidRDefault="00000000">
            <w:pPr>
              <w:widowControl w:val="0"/>
              <w:spacing w:line="240" w:lineRule="auto"/>
              <w:rPr>
                <w:b/>
                <w:sz w:val="24"/>
                <w:szCs w:val="24"/>
              </w:rPr>
            </w:pPr>
            <w:r>
              <w:rPr>
                <w:b/>
                <w:sz w:val="24"/>
                <w:szCs w:val="24"/>
              </w:rPr>
              <w:t>Amount Due</w:t>
            </w:r>
          </w:p>
        </w:tc>
      </w:tr>
      <w:tr w:rsidR="00E16EB6" w14:paraId="030B81E9" w14:textId="77777777">
        <w:trPr>
          <w:jc w:val="center"/>
        </w:trPr>
        <w:tc>
          <w:tcPr>
            <w:tcW w:w="4680" w:type="dxa"/>
            <w:shd w:val="clear" w:color="auto" w:fill="auto"/>
            <w:tcMar>
              <w:top w:w="100" w:type="dxa"/>
              <w:left w:w="100" w:type="dxa"/>
              <w:bottom w:w="100" w:type="dxa"/>
              <w:right w:w="100" w:type="dxa"/>
            </w:tcMar>
          </w:tcPr>
          <w:p w14:paraId="48165B9F" w14:textId="77777777" w:rsidR="00E16EB6" w:rsidRDefault="00000000">
            <w:pPr>
              <w:widowControl w:val="0"/>
              <w:spacing w:line="240" w:lineRule="auto"/>
              <w:rPr>
                <w:b/>
                <w:color w:val="FF0000"/>
                <w:sz w:val="24"/>
                <w:szCs w:val="24"/>
              </w:rPr>
            </w:pPr>
            <w:r>
              <w:rPr>
                <w:b/>
                <w:sz w:val="24"/>
                <w:szCs w:val="24"/>
              </w:rPr>
              <w:t>Registration</w:t>
            </w:r>
            <w:r>
              <w:rPr>
                <w:b/>
                <w:color w:val="FF0000"/>
                <w:sz w:val="24"/>
                <w:szCs w:val="24"/>
              </w:rPr>
              <w:t xml:space="preserve"> </w:t>
            </w:r>
          </w:p>
          <w:p w14:paraId="1CC5BF4D" w14:textId="77777777" w:rsidR="00E16EB6" w:rsidRDefault="00000000">
            <w:pPr>
              <w:widowControl w:val="0"/>
              <w:spacing w:line="240" w:lineRule="auto"/>
              <w:rPr>
                <w:b/>
                <w:color w:val="FF0000"/>
                <w:sz w:val="24"/>
                <w:szCs w:val="24"/>
              </w:rPr>
            </w:pPr>
            <w:r>
              <w:rPr>
                <w:b/>
                <w:color w:val="FF0000"/>
                <w:sz w:val="24"/>
                <w:szCs w:val="24"/>
              </w:rPr>
              <w:t>Example: 1 hour class</w:t>
            </w:r>
          </w:p>
        </w:tc>
        <w:tc>
          <w:tcPr>
            <w:tcW w:w="5325" w:type="dxa"/>
            <w:shd w:val="clear" w:color="auto" w:fill="auto"/>
            <w:tcMar>
              <w:top w:w="100" w:type="dxa"/>
              <w:left w:w="100" w:type="dxa"/>
              <w:bottom w:w="100" w:type="dxa"/>
              <w:right w:w="100" w:type="dxa"/>
            </w:tcMar>
          </w:tcPr>
          <w:p w14:paraId="6948ACF6" w14:textId="77777777" w:rsidR="00E16EB6" w:rsidRDefault="00000000">
            <w:pPr>
              <w:widowControl w:val="0"/>
              <w:spacing w:line="240" w:lineRule="auto"/>
              <w:rPr>
                <w:sz w:val="24"/>
                <w:szCs w:val="24"/>
              </w:rPr>
            </w:pPr>
            <w:r>
              <w:rPr>
                <w:sz w:val="24"/>
                <w:szCs w:val="24"/>
              </w:rPr>
              <w:t xml:space="preserve">1 installment </w:t>
            </w:r>
          </w:p>
          <w:p w14:paraId="242037DB" w14:textId="416FB797" w:rsidR="00E16EB6" w:rsidRDefault="00000000">
            <w:pPr>
              <w:widowControl w:val="0"/>
              <w:spacing w:line="240" w:lineRule="auto"/>
              <w:rPr>
                <w:color w:val="FF0000"/>
                <w:sz w:val="18"/>
                <w:szCs w:val="18"/>
              </w:rPr>
            </w:pPr>
            <w:r>
              <w:rPr>
                <w:sz w:val="24"/>
                <w:szCs w:val="24"/>
              </w:rPr>
              <w:t xml:space="preserve">+ $25 registration </w:t>
            </w:r>
            <w:proofErr w:type="gramStart"/>
            <w:r>
              <w:rPr>
                <w:sz w:val="24"/>
                <w:szCs w:val="24"/>
              </w:rPr>
              <w:t xml:space="preserve">fee </w:t>
            </w:r>
            <w:r>
              <w:rPr>
                <w:color w:val="FF0000"/>
                <w:sz w:val="24"/>
                <w:szCs w:val="24"/>
              </w:rPr>
              <w:t xml:space="preserve"> $</w:t>
            </w:r>
            <w:proofErr w:type="gramEnd"/>
            <w:r w:rsidR="00D203AA">
              <w:rPr>
                <w:color w:val="FF0000"/>
                <w:sz w:val="24"/>
                <w:szCs w:val="24"/>
              </w:rPr>
              <w:t>90</w:t>
            </w:r>
            <w:r>
              <w:rPr>
                <w:color w:val="FF0000"/>
                <w:sz w:val="24"/>
                <w:szCs w:val="24"/>
              </w:rPr>
              <w:t xml:space="preserve">.00  </w:t>
            </w:r>
            <w:r>
              <w:rPr>
                <w:color w:val="FF0000"/>
                <w:sz w:val="18"/>
                <w:szCs w:val="18"/>
              </w:rPr>
              <w:t>($6</w:t>
            </w:r>
            <w:r w:rsidR="00D203AA">
              <w:rPr>
                <w:color w:val="FF0000"/>
                <w:sz w:val="18"/>
                <w:szCs w:val="18"/>
              </w:rPr>
              <w:t>5</w:t>
            </w:r>
            <w:r>
              <w:rPr>
                <w:color w:val="FF0000"/>
                <w:sz w:val="18"/>
                <w:szCs w:val="18"/>
              </w:rPr>
              <w:t xml:space="preserve"> + $25)</w:t>
            </w:r>
          </w:p>
        </w:tc>
      </w:tr>
      <w:tr w:rsidR="00E16EB6" w14:paraId="274CAFED" w14:textId="77777777">
        <w:trPr>
          <w:jc w:val="center"/>
        </w:trPr>
        <w:tc>
          <w:tcPr>
            <w:tcW w:w="4680" w:type="dxa"/>
            <w:shd w:val="clear" w:color="auto" w:fill="auto"/>
            <w:tcMar>
              <w:top w:w="100" w:type="dxa"/>
              <w:left w:w="100" w:type="dxa"/>
              <w:bottom w:w="100" w:type="dxa"/>
              <w:right w:w="100" w:type="dxa"/>
            </w:tcMar>
          </w:tcPr>
          <w:p w14:paraId="6B8387B5" w14:textId="77777777" w:rsidR="00E16EB6" w:rsidRDefault="00000000">
            <w:pPr>
              <w:widowControl w:val="0"/>
              <w:spacing w:line="240" w:lineRule="auto"/>
              <w:rPr>
                <w:b/>
                <w:sz w:val="24"/>
                <w:szCs w:val="24"/>
              </w:rPr>
            </w:pPr>
            <w:r>
              <w:rPr>
                <w:b/>
                <w:sz w:val="24"/>
                <w:szCs w:val="24"/>
              </w:rPr>
              <w:t xml:space="preserve">October 1  </w:t>
            </w:r>
          </w:p>
        </w:tc>
        <w:tc>
          <w:tcPr>
            <w:tcW w:w="5325" w:type="dxa"/>
            <w:shd w:val="clear" w:color="auto" w:fill="auto"/>
            <w:tcMar>
              <w:top w:w="100" w:type="dxa"/>
              <w:left w:w="100" w:type="dxa"/>
              <w:bottom w:w="100" w:type="dxa"/>
              <w:right w:w="100" w:type="dxa"/>
            </w:tcMar>
          </w:tcPr>
          <w:p w14:paraId="2FFA1036" w14:textId="28149E3B" w:rsidR="00E16EB6" w:rsidRDefault="00000000">
            <w:pPr>
              <w:widowControl w:val="0"/>
              <w:spacing w:line="240" w:lineRule="auto"/>
              <w:rPr>
                <w:i/>
                <w:color w:val="FF0000"/>
                <w:sz w:val="18"/>
                <w:szCs w:val="18"/>
              </w:rPr>
            </w:pPr>
            <w:r>
              <w:rPr>
                <w:sz w:val="24"/>
                <w:szCs w:val="24"/>
              </w:rPr>
              <w:t xml:space="preserve">3 </w:t>
            </w:r>
            <w:proofErr w:type="gramStart"/>
            <w:r>
              <w:rPr>
                <w:sz w:val="24"/>
                <w:szCs w:val="24"/>
              </w:rPr>
              <w:t>installments  due</w:t>
            </w:r>
            <w:proofErr w:type="gramEnd"/>
            <w:r>
              <w:rPr>
                <w:sz w:val="24"/>
                <w:szCs w:val="24"/>
              </w:rPr>
              <w:t xml:space="preserve"> Oct 1  </w:t>
            </w:r>
            <w:r>
              <w:rPr>
                <w:color w:val="FF0000"/>
                <w:sz w:val="24"/>
                <w:szCs w:val="24"/>
              </w:rPr>
              <w:t>$1</w:t>
            </w:r>
            <w:r w:rsidR="00D203AA">
              <w:rPr>
                <w:color w:val="FF0000"/>
                <w:sz w:val="24"/>
                <w:szCs w:val="24"/>
              </w:rPr>
              <w:t>95</w:t>
            </w:r>
            <w:r>
              <w:rPr>
                <w:color w:val="FF0000"/>
                <w:sz w:val="24"/>
                <w:szCs w:val="24"/>
              </w:rPr>
              <w:t xml:space="preserve">.00       </w:t>
            </w:r>
            <w:r>
              <w:rPr>
                <w:color w:val="FF0000"/>
                <w:sz w:val="18"/>
                <w:szCs w:val="18"/>
              </w:rPr>
              <w:t>($</w:t>
            </w:r>
            <w:r>
              <w:rPr>
                <w:i/>
                <w:color w:val="FF0000"/>
                <w:sz w:val="18"/>
                <w:szCs w:val="18"/>
              </w:rPr>
              <w:t>6</w:t>
            </w:r>
            <w:r w:rsidR="00D203AA">
              <w:rPr>
                <w:i/>
                <w:color w:val="FF0000"/>
                <w:sz w:val="18"/>
                <w:szCs w:val="18"/>
              </w:rPr>
              <w:t>5</w:t>
            </w:r>
            <w:r>
              <w:rPr>
                <w:i/>
                <w:color w:val="FF0000"/>
                <w:sz w:val="18"/>
                <w:szCs w:val="18"/>
              </w:rPr>
              <w:t xml:space="preserve"> x 3)</w:t>
            </w:r>
          </w:p>
        </w:tc>
      </w:tr>
      <w:tr w:rsidR="00E16EB6" w14:paraId="7D7E1B6F" w14:textId="77777777">
        <w:trPr>
          <w:jc w:val="center"/>
        </w:trPr>
        <w:tc>
          <w:tcPr>
            <w:tcW w:w="4680" w:type="dxa"/>
            <w:shd w:val="clear" w:color="auto" w:fill="auto"/>
            <w:tcMar>
              <w:top w:w="100" w:type="dxa"/>
              <w:left w:w="100" w:type="dxa"/>
              <w:bottom w:w="100" w:type="dxa"/>
              <w:right w:w="100" w:type="dxa"/>
            </w:tcMar>
          </w:tcPr>
          <w:p w14:paraId="4405D570" w14:textId="77777777" w:rsidR="00E16EB6" w:rsidRDefault="00000000">
            <w:pPr>
              <w:widowControl w:val="0"/>
              <w:spacing w:line="240" w:lineRule="auto"/>
              <w:rPr>
                <w:b/>
                <w:sz w:val="24"/>
                <w:szCs w:val="24"/>
              </w:rPr>
            </w:pPr>
            <w:r>
              <w:rPr>
                <w:b/>
                <w:sz w:val="24"/>
                <w:szCs w:val="24"/>
              </w:rPr>
              <w:t xml:space="preserve">January 1 </w:t>
            </w:r>
          </w:p>
        </w:tc>
        <w:tc>
          <w:tcPr>
            <w:tcW w:w="5325" w:type="dxa"/>
            <w:shd w:val="clear" w:color="auto" w:fill="auto"/>
            <w:tcMar>
              <w:top w:w="100" w:type="dxa"/>
              <w:left w:w="100" w:type="dxa"/>
              <w:bottom w:w="100" w:type="dxa"/>
              <w:right w:w="100" w:type="dxa"/>
            </w:tcMar>
          </w:tcPr>
          <w:p w14:paraId="2EDA0853" w14:textId="0CB17A9B" w:rsidR="00E16EB6" w:rsidRDefault="00000000">
            <w:pPr>
              <w:widowControl w:val="0"/>
              <w:spacing w:line="240" w:lineRule="auto"/>
              <w:rPr>
                <w:i/>
                <w:color w:val="FF0000"/>
                <w:sz w:val="18"/>
                <w:szCs w:val="18"/>
              </w:rPr>
            </w:pPr>
            <w:r>
              <w:rPr>
                <w:sz w:val="24"/>
                <w:szCs w:val="24"/>
              </w:rPr>
              <w:t xml:space="preserve">3 installments due Jan 1   </w:t>
            </w:r>
            <w:r>
              <w:rPr>
                <w:color w:val="FF0000"/>
                <w:sz w:val="24"/>
                <w:szCs w:val="24"/>
              </w:rPr>
              <w:t>$1</w:t>
            </w:r>
            <w:r w:rsidR="00D203AA">
              <w:rPr>
                <w:color w:val="FF0000"/>
                <w:sz w:val="24"/>
                <w:szCs w:val="24"/>
              </w:rPr>
              <w:t>95</w:t>
            </w:r>
            <w:r>
              <w:rPr>
                <w:color w:val="FF0000"/>
                <w:sz w:val="24"/>
                <w:szCs w:val="24"/>
              </w:rPr>
              <w:t xml:space="preserve">.00    </w:t>
            </w:r>
            <w:proofErr w:type="gramStart"/>
            <w:r>
              <w:rPr>
                <w:color w:val="FF0000"/>
                <w:sz w:val="24"/>
                <w:szCs w:val="24"/>
              </w:rPr>
              <w:t xml:space="preserve">  </w:t>
            </w:r>
            <w:r>
              <w:rPr>
                <w:color w:val="FF0000"/>
                <w:sz w:val="18"/>
                <w:szCs w:val="18"/>
              </w:rPr>
              <w:t xml:space="preserve"> (</w:t>
            </w:r>
            <w:proofErr w:type="gramEnd"/>
            <w:r>
              <w:rPr>
                <w:color w:val="FF0000"/>
                <w:sz w:val="18"/>
                <w:szCs w:val="18"/>
              </w:rPr>
              <w:t>$</w:t>
            </w:r>
            <w:r>
              <w:rPr>
                <w:i/>
                <w:color w:val="FF0000"/>
                <w:sz w:val="18"/>
                <w:szCs w:val="18"/>
              </w:rPr>
              <w:t>6</w:t>
            </w:r>
            <w:r w:rsidR="00D203AA">
              <w:rPr>
                <w:i/>
                <w:color w:val="FF0000"/>
                <w:sz w:val="18"/>
                <w:szCs w:val="18"/>
              </w:rPr>
              <w:t>5</w:t>
            </w:r>
            <w:r>
              <w:rPr>
                <w:i/>
                <w:color w:val="FF0000"/>
                <w:sz w:val="18"/>
                <w:szCs w:val="18"/>
              </w:rPr>
              <w:t xml:space="preserve"> x 3)</w:t>
            </w:r>
          </w:p>
        </w:tc>
      </w:tr>
      <w:tr w:rsidR="00E16EB6" w14:paraId="1C553867" w14:textId="77777777">
        <w:trPr>
          <w:jc w:val="center"/>
        </w:trPr>
        <w:tc>
          <w:tcPr>
            <w:tcW w:w="4680" w:type="dxa"/>
            <w:shd w:val="clear" w:color="auto" w:fill="auto"/>
            <w:tcMar>
              <w:top w:w="100" w:type="dxa"/>
              <w:left w:w="100" w:type="dxa"/>
              <w:bottom w:w="100" w:type="dxa"/>
              <w:right w:w="100" w:type="dxa"/>
            </w:tcMar>
          </w:tcPr>
          <w:p w14:paraId="69EF75DF" w14:textId="77777777" w:rsidR="00E16EB6" w:rsidRDefault="00000000">
            <w:pPr>
              <w:widowControl w:val="0"/>
              <w:spacing w:line="240" w:lineRule="auto"/>
              <w:rPr>
                <w:b/>
                <w:sz w:val="24"/>
                <w:szCs w:val="24"/>
              </w:rPr>
            </w:pPr>
            <w:r>
              <w:rPr>
                <w:b/>
                <w:sz w:val="24"/>
                <w:szCs w:val="24"/>
              </w:rPr>
              <w:t>April 1</w:t>
            </w:r>
          </w:p>
        </w:tc>
        <w:tc>
          <w:tcPr>
            <w:tcW w:w="5325" w:type="dxa"/>
            <w:shd w:val="clear" w:color="auto" w:fill="auto"/>
            <w:tcMar>
              <w:top w:w="100" w:type="dxa"/>
              <w:left w:w="100" w:type="dxa"/>
              <w:bottom w:w="100" w:type="dxa"/>
              <w:right w:w="100" w:type="dxa"/>
            </w:tcMar>
          </w:tcPr>
          <w:p w14:paraId="2289D24A" w14:textId="6594DAAA" w:rsidR="00E16EB6" w:rsidRDefault="00000000">
            <w:pPr>
              <w:widowControl w:val="0"/>
              <w:spacing w:line="240" w:lineRule="auto"/>
              <w:rPr>
                <w:i/>
                <w:color w:val="FF0000"/>
                <w:sz w:val="18"/>
                <w:szCs w:val="18"/>
              </w:rPr>
            </w:pPr>
            <w:r>
              <w:rPr>
                <w:sz w:val="24"/>
                <w:szCs w:val="24"/>
              </w:rPr>
              <w:t xml:space="preserve">3 installments due Apr 1   </w:t>
            </w:r>
            <w:r>
              <w:rPr>
                <w:color w:val="FF0000"/>
                <w:sz w:val="24"/>
                <w:szCs w:val="24"/>
              </w:rPr>
              <w:t>$1</w:t>
            </w:r>
            <w:r w:rsidR="00D203AA">
              <w:rPr>
                <w:color w:val="FF0000"/>
                <w:sz w:val="24"/>
                <w:szCs w:val="24"/>
              </w:rPr>
              <w:t>95</w:t>
            </w:r>
            <w:r>
              <w:rPr>
                <w:color w:val="FF0000"/>
                <w:sz w:val="24"/>
                <w:szCs w:val="24"/>
              </w:rPr>
              <w:t xml:space="preserve">.00   </w:t>
            </w:r>
            <w:proofErr w:type="gramStart"/>
            <w:r>
              <w:rPr>
                <w:color w:val="FF0000"/>
                <w:sz w:val="24"/>
                <w:szCs w:val="24"/>
              </w:rPr>
              <w:t xml:space="preserve">   </w:t>
            </w:r>
            <w:r>
              <w:rPr>
                <w:color w:val="FF0000"/>
                <w:sz w:val="18"/>
                <w:szCs w:val="18"/>
              </w:rPr>
              <w:t>(</w:t>
            </w:r>
            <w:proofErr w:type="gramEnd"/>
            <w:r>
              <w:rPr>
                <w:color w:val="FF0000"/>
                <w:sz w:val="18"/>
                <w:szCs w:val="18"/>
              </w:rPr>
              <w:t>$</w:t>
            </w:r>
            <w:r>
              <w:rPr>
                <w:i/>
                <w:color w:val="FF0000"/>
                <w:sz w:val="18"/>
                <w:szCs w:val="18"/>
              </w:rPr>
              <w:t>6</w:t>
            </w:r>
            <w:r w:rsidR="00D203AA">
              <w:rPr>
                <w:i/>
                <w:color w:val="FF0000"/>
                <w:sz w:val="18"/>
                <w:szCs w:val="18"/>
              </w:rPr>
              <w:t>5</w:t>
            </w:r>
            <w:r>
              <w:rPr>
                <w:i/>
                <w:color w:val="FF0000"/>
                <w:sz w:val="18"/>
                <w:szCs w:val="18"/>
              </w:rPr>
              <w:t xml:space="preserve"> x 3)</w:t>
            </w:r>
          </w:p>
        </w:tc>
      </w:tr>
    </w:tbl>
    <w:p w14:paraId="0C6180E4" w14:textId="77777777" w:rsidR="00E16EB6" w:rsidRDefault="00000000">
      <w:pPr>
        <w:ind w:left="720"/>
        <w:jc w:val="center"/>
        <w:rPr>
          <w:b/>
          <w:i/>
          <w:sz w:val="24"/>
          <w:szCs w:val="24"/>
        </w:rPr>
      </w:pPr>
      <w:r>
        <w:rPr>
          <w:b/>
          <w:i/>
        </w:rPr>
        <w:t>See tuition scale for additional installment amount calculations based on number of classes and total weekly class hours.</w:t>
      </w:r>
    </w:p>
    <w:p w14:paraId="139A6A85" w14:textId="77777777" w:rsidR="00E16EB6" w:rsidRDefault="00000000">
      <w:pPr>
        <w:rPr>
          <w:b/>
          <w:sz w:val="24"/>
          <w:szCs w:val="24"/>
        </w:rPr>
      </w:pPr>
      <w:r>
        <w:rPr>
          <w:b/>
          <w:sz w:val="24"/>
          <w:szCs w:val="24"/>
        </w:rPr>
        <w:t xml:space="preserve">        </w:t>
      </w:r>
    </w:p>
    <w:p w14:paraId="25F532EE" w14:textId="77777777" w:rsidR="00E16EB6" w:rsidRDefault="00000000">
      <w:pPr>
        <w:rPr>
          <w:b/>
          <w:sz w:val="24"/>
          <w:szCs w:val="24"/>
          <w:u w:val="single"/>
        </w:rPr>
      </w:pPr>
      <w:r>
        <w:rPr>
          <w:b/>
          <w:sz w:val="32"/>
          <w:szCs w:val="32"/>
          <w:u w:val="single"/>
        </w:rPr>
        <w:t>HOW TO PAY TUITION</w:t>
      </w:r>
    </w:p>
    <w:p w14:paraId="4AAF9A4B" w14:textId="77777777" w:rsidR="00E16EB6" w:rsidRDefault="00000000">
      <w:pPr>
        <w:rPr>
          <w:sz w:val="24"/>
          <w:szCs w:val="24"/>
        </w:rPr>
      </w:pPr>
      <w:r>
        <w:rPr>
          <w:b/>
          <w:sz w:val="24"/>
          <w:szCs w:val="24"/>
        </w:rPr>
        <w:t xml:space="preserve">ONLINE </w:t>
      </w:r>
      <w:r>
        <w:rPr>
          <w:sz w:val="24"/>
          <w:szCs w:val="24"/>
        </w:rPr>
        <w:t>using debit/credit - DSP merchant services or PayPal</w:t>
      </w:r>
    </w:p>
    <w:p w14:paraId="4DBF142D" w14:textId="77777777" w:rsidR="00E16EB6" w:rsidRDefault="00000000">
      <w:pPr>
        <w:numPr>
          <w:ilvl w:val="0"/>
          <w:numId w:val="1"/>
        </w:numPr>
        <w:rPr>
          <w:sz w:val="24"/>
          <w:szCs w:val="24"/>
        </w:rPr>
      </w:pPr>
      <w:r>
        <w:rPr>
          <w:sz w:val="24"/>
          <w:szCs w:val="24"/>
        </w:rPr>
        <w:t>A link is listed on the tuition bill/statement providing quick access to your account.</w:t>
      </w:r>
    </w:p>
    <w:p w14:paraId="3675CF86" w14:textId="77777777" w:rsidR="00E16EB6" w:rsidRDefault="00000000">
      <w:pPr>
        <w:numPr>
          <w:ilvl w:val="0"/>
          <w:numId w:val="1"/>
        </w:numPr>
        <w:rPr>
          <w:sz w:val="24"/>
          <w:szCs w:val="24"/>
        </w:rPr>
      </w:pPr>
      <w:r>
        <w:rPr>
          <w:sz w:val="24"/>
          <w:szCs w:val="24"/>
        </w:rPr>
        <w:t xml:space="preserve">Visit our web home page - </w:t>
      </w:r>
      <w:hyperlink r:id="rId8">
        <w:r>
          <w:rPr>
            <w:color w:val="1155CC"/>
            <w:sz w:val="24"/>
            <w:szCs w:val="24"/>
            <w:u w:val="single"/>
          </w:rPr>
          <w:t>www.enchanteddanceacademy.com</w:t>
        </w:r>
      </w:hyperlink>
    </w:p>
    <w:p w14:paraId="60A724F7" w14:textId="77777777" w:rsidR="00E16EB6" w:rsidRDefault="00000000">
      <w:pPr>
        <w:ind w:left="720"/>
        <w:rPr>
          <w:sz w:val="24"/>
          <w:szCs w:val="24"/>
        </w:rPr>
      </w:pPr>
      <w:r>
        <w:rPr>
          <w:sz w:val="24"/>
          <w:szCs w:val="24"/>
        </w:rPr>
        <w:t>Select the box to login to your account - “log into your parent portal/view bill”.</w:t>
      </w:r>
    </w:p>
    <w:p w14:paraId="0741F70B" w14:textId="77777777" w:rsidR="00E16EB6" w:rsidRDefault="00000000">
      <w:pPr>
        <w:rPr>
          <w:sz w:val="24"/>
          <w:szCs w:val="24"/>
        </w:rPr>
      </w:pPr>
      <w:r>
        <w:rPr>
          <w:b/>
          <w:sz w:val="24"/>
          <w:szCs w:val="24"/>
        </w:rPr>
        <w:t>IN THE STUDIO</w:t>
      </w:r>
      <w:r>
        <w:rPr>
          <w:sz w:val="24"/>
          <w:szCs w:val="24"/>
        </w:rPr>
        <w:t xml:space="preserve"> </w:t>
      </w:r>
    </w:p>
    <w:p w14:paraId="08AF1646" w14:textId="77777777" w:rsidR="00E16EB6" w:rsidRDefault="00000000">
      <w:pPr>
        <w:numPr>
          <w:ilvl w:val="0"/>
          <w:numId w:val="3"/>
        </w:numPr>
        <w:rPr>
          <w:sz w:val="24"/>
          <w:szCs w:val="24"/>
        </w:rPr>
      </w:pPr>
      <w:r>
        <w:rPr>
          <w:sz w:val="24"/>
          <w:szCs w:val="24"/>
        </w:rPr>
        <w:t>Drop box</w:t>
      </w:r>
      <w:r>
        <w:rPr>
          <w:i/>
          <w:sz w:val="24"/>
          <w:szCs w:val="24"/>
        </w:rPr>
        <w:t xml:space="preserve"> </w:t>
      </w:r>
      <w:r>
        <w:rPr>
          <w:sz w:val="24"/>
          <w:szCs w:val="24"/>
        </w:rPr>
        <w:t xml:space="preserve">is located at the </w:t>
      </w:r>
      <w:r>
        <w:rPr>
          <w:b/>
          <w:i/>
          <w:sz w:val="24"/>
          <w:szCs w:val="24"/>
        </w:rPr>
        <w:t xml:space="preserve">visitor sign-in </w:t>
      </w:r>
      <w:r>
        <w:rPr>
          <w:sz w:val="24"/>
          <w:szCs w:val="24"/>
        </w:rPr>
        <w:t>table inside the lobby (25/33 East).</w:t>
      </w:r>
    </w:p>
    <w:p w14:paraId="3FF63486" w14:textId="77777777" w:rsidR="00E16EB6" w:rsidRDefault="00000000">
      <w:pPr>
        <w:numPr>
          <w:ilvl w:val="0"/>
          <w:numId w:val="3"/>
        </w:numPr>
        <w:rPr>
          <w:sz w:val="24"/>
          <w:szCs w:val="24"/>
        </w:rPr>
      </w:pPr>
      <w:r>
        <w:rPr>
          <w:sz w:val="24"/>
          <w:szCs w:val="24"/>
        </w:rPr>
        <w:t>Debit/credit payment may be made</w:t>
      </w:r>
      <w:r>
        <w:rPr>
          <w:i/>
          <w:sz w:val="24"/>
          <w:szCs w:val="24"/>
        </w:rPr>
        <w:t xml:space="preserve"> in </w:t>
      </w:r>
      <w:r>
        <w:rPr>
          <w:sz w:val="24"/>
          <w:szCs w:val="24"/>
        </w:rPr>
        <w:t>the studio (25/33 East St) if a lobby attendant is available.</w:t>
      </w:r>
    </w:p>
    <w:p w14:paraId="6349E240" w14:textId="77777777" w:rsidR="00E16EB6" w:rsidRDefault="00000000">
      <w:pPr>
        <w:rPr>
          <w:sz w:val="24"/>
          <w:szCs w:val="24"/>
        </w:rPr>
      </w:pPr>
      <w:r>
        <w:rPr>
          <w:b/>
          <w:sz w:val="24"/>
          <w:szCs w:val="24"/>
        </w:rPr>
        <w:t>MAIL CHECK TO:</w:t>
      </w:r>
      <w:r>
        <w:rPr>
          <w:sz w:val="24"/>
          <w:szCs w:val="24"/>
        </w:rPr>
        <w:t xml:space="preserve"> </w:t>
      </w:r>
    </w:p>
    <w:p w14:paraId="2479AED5" w14:textId="77777777" w:rsidR="00E16EB6" w:rsidRDefault="00000000">
      <w:pPr>
        <w:rPr>
          <w:sz w:val="24"/>
          <w:szCs w:val="24"/>
        </w:rPr>
      </w:pPr>
      <w:r>
        <w:rPr>
          <w:sz w:val="24"/>
          <w:szCs w:val="24"/>
        </w:rPr>
        <w:t xml:space="preserve">Enchanted Dance Academy </w:t>
      </w:r>
    </w:p>
    <w:p w14:paraId="6B34E556" w14:textId="77777777" w:rsidR="00E16EB6" w:rsidRDefault="00000000">
      <w:pPr>
        <w:rPr>
          <w:sz w:val="24"/>
          <w:szCs w:val="24"/>
        </w:rPr>
      </w:pPr>
      <w:r>
        <w:rPr>
          <w:sz w:val="24"/>
          <w:szCs w:val="24"/>
        </w:rPr>
        <w:t>25 East Street, Winchester, MA 01890</w:t>
      </w:r>
    </w:p>
    <w:p w14:paraId="674F0AC7" w14:textId="77777777" w:rsidR="00E16EB6" w:rsidRDefault="00E16EB6">
      <w:pPr>
        <w:rPr>
          <w:sz w:val="24"/>
          <w:szCs w:val="24"/>
        </w:rPr>
      </w:pPr>
    </w:p>
    <w:p w14:paraId="5E5D5BEB" w14:textId="77777777" w:rsidR="00E16EB6" w:rsidRDefault="00000000">
      <w:pPr>
        <w:rPr>
          <w:sz w:val="24"/>
          <w:szCs w:val="24"/>
        </w:rPr>
      </w:pPr>
      <w:r>
        <w:br w:type="page"/>
      </w:r>
    </w:p>
    <w:p w14:paraId="3E9C283A" w14:textId="77777777" w:rsidR="00E16EB6" w:rsidRDefault="00000000">
      <w:pPr>
        <w:jc w:val="center"/>
      </w:pPr>
      <w:r>
        <w:rPr>
          <w:b/>
          <w:sz w:val="26"/>
          <w:szCs w:val="26"/>
          <w:u w:val="single"/>
        </w:rPr>
        <w:lastRenderedPageBreak/>
        <w:t xml:space="preserve">TUITION SCALE </w:t>
      </w:r>
    </w:p>
    <w:p w14:paraId="07C01B74" w14:textId="77777777" w:rsidR="00E16EB6" w:rsidRDefault="00000000">
      <w:pPr>
        <w:jc w:val="center"/>
        <w:rPr>
          <w:b/>
          <w:sz w:val="20"/>
          <w:szCs w:val="20"/>
        </w:rPr>
      </w:pPr>
      <w:r>
        <w:rPr>
          <w:b/>
          <w:sz w:val="20"/>
          <w:szCs w:val="20"/>
        </w:rPr>
        <w:t xml:space="preserve">Tuition hourly rate/total begins to decrease as weekly class hours </w:t>
      </w:r>
      <w:proofErr w:type="gramStart"/>
      <w:r>
        <w:rPr>
          <w:b/>
          <w:sz w:val="20"/>
          <w:szCs w:val="20"/>
        </w:rPr>
        <w:t>increase</w:t>
      </w:r>
      <w:proofErr w:type="gramEnd"/>
    </w:p>
    <w:p w14:paraId="6FE9F792" w14:textId="77777777" w:rsidR="00E16EB6" w:rsidRDefault="00000000">
      <w:pPr>
        <w:jc w:val="center"/>
        <w:rPr>
          <w:sz w:val="20"/>
          <w:szCs w:val="20"/>
        </w:rPr>
      </w:pPr>
      <w:r>
        <w:rPr>
          <w:b/>
          <w:sz w:val="20"/>
          <w:szCs w:val="20"/>
          <w:u w:val="single"/>
        </w:rPr>
        <w:t>Sibling Discount:</w:t>
      </w:r>
      <w:r>
        <w:rPr>
          <w:b/>
          <w:sz w:val="20"/>
          <w:szCs w:val="20"/>
        </w:rPr>
        <w:t xml:space="preserve"> </w:t>
      </w:r>
      <w:r>
        <w:rPr>
          <w:sz w:val="20"/>
          <w:szCs w:val="20"/>
        </w:rPr>
        <w:t xml:space="preserve">10% off, </w:t>
      </w:r>
      <w:proofErr w:type="gramStart"/>
      <w:r>
        <w:rPr>
          <w:sz w:val="20"/>
          <w:szCs w:val="20"/>
        </w:rPr>
        <w:t>auto-calculated</w:t>
      </w:r>
      <w:proofErr w:type="gramEnd"/>
      <w:r>
        <w:rPr>
          <w:sz w:val="20"/>
          <w:szCs w:val="20"/>
        </w:rPr>
        <w:t xml:space="preserve"> upon enrollment</w:t>
      </w:r>
    </w:p>
    <w:p w14:paraId="7DCB9259" w14:textId="77777777" w:rsidR="00E16EB6" w:rsidRDefault="00000000">
      <w:pPr>
        <w:jc w:val="center"/>
      </w:pPr>
      <w:r>
        <w:rPr>
          <w:b/>
          <w:sz w:val="20"/>
          <w:szCs w:val="20"/>
        </w:rPr>
        <w:t>Tuition is capped at 7 (individual dancer) weekly hours, decreasing total tuition up to 20%</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16EB6" w14:paraId="7EEFCA52" w14:textId="77777777">
        <w:tc>
          <w:tcPr>
            <w:tcW w:w="3120" w:type="dxa"/>
            <w:shd w:val="clear" w:color="auto" w:fill="auto"/>
            <w:tcMar>
              <w:top w:w="100" w:type="dxa"/>
              <w:left w:w="100" w:type="dxa"/>
              <w:bottom w:w="100" w:type="dxa"/>
              <w:right w:w="100" w:type="dxa"/>
            </w:tcMar>
          </w:tcPr>
          <w:p w14:paraId="05BA5958" w14:textId="77777777" w:rsidR="00E16EB6" w:rsidRDefault="00000000">
            <w:pPr>
              <w:widowControl w:val="0"/>
              <w:pBdr>
                <w:top w:val="nil"/>
                <w:left w:val="nil"/>
                <w:bottom w:val="nil"/>
                <w:right w:val="nil"/>
                <w:between w:val="nil"/>
              </w:pBdr>
              <w:spacing w:line="240" w:lineRule="auto"/>
              <w:jc w:val="center"/>
              <w:rPr>
                <w:b/>
                <w:sz w:val="16"/>
                <w:szCs w:val="16"/>
              </w:rPr>
            </w:pPr>
            <w:r>
              <w:rPr>
                <w:b/>
                <w:sz w:val="16"/>
                <w:szCs w:val="16"/>
              </w:rPr>
              <w:t xml:space="preserve">TOTAL WEEKLY </w:t>
            </w:r>
          </w:p>
          <w:p w14:paraId="590245EE" w14:textId="77777777" w:rsidR="00E16EB6" w:rsidRDefault="00000000">
            <w:pPr>
              <w:widowControl w:val="0"/>
              <w:pBdr>
                <w:top w:val="nil"/>
                <w:left w:val="nil"/>
                <w:bottom w:val="nil"/>
                <w:right w:val="nil"/>
                <w:between w:val="nil"/>
              </w:pBdr>
              <w:spacing w:line="240" w:lineRule="auto"/>
              <w:jc w:val="center"/>
              <w:rPr>
                <w:b/>
                <w:sz w:val="16"/>
                <w:szCs w:val="16"/>
              </w:rPr>
            </w:pPr>
            <w:r>
              <w:rPr>
                <w:b/>
                <w:sz w:val="16"/>
                <w:szCs w:val="16"/>
              </w:rPr>
              <w:t>CLASS HOURS</w:t>
            </w:r>
          </w:p>
        </w:tc>
        <w:tc>
          <w:tcPr>
            <w:tcW w:w="3120" w:type="dxa"/>
            <w:shd w:val="clear" w:color="auto" w:fill="auto"/>
            <w:tcMar>
              <w:top w:w="100" w:type="dxa"/>
              <w:left w:w="100" w:type="dxa"/>
              <w:bottom w:w="100" w:type="dxa"/>
              <w:right w:w="100" w:type="dxa"/>
            </w:tcMar>
          </w:tcPr>
          <w:p w14:paraId="4741A7CF" w14:textId="77777777" w:rsidR="00E16EB6" w:rsidRDefault="00000000">
            <w:pPr>
              <w:widowControl w:val="0"/>
              <w:pBdr>
                <w:top w:val="nil"/>
                <w:left w:val="nil"/>
                <w:bottom w:val="nil"/>
                <w:right w:val="nil"/>
                <w:between w:val="nil"/>
              </w:pBdr>
              <w:spacing w:line="240" w:lineRule="auto"/>
              <w:jc w:val="center"/>
              <w:rPr>
                <w:b/>
                <w:sz w:val="16"/>
                <w:szCs w:val="16"/>
              </w:rPr>
            </w:pPr>
            <w:r>
              <w:rPr>
                <w:b/>
                <w:sz w:val="16"/>
                <w:szCs w:val="16"/>
              </w:rPr>
              <w:t>INSTALLMENT AMOUNT</w:t>
            </w:r>
          </w:p>
        </w:tc>
        <w:tc>
          <w:tcPr>
            <w:tcW w:w="3120" w:type="dxa"/>
            <w:shd w:val="clear" w:color="auto" w:fill="auto"/>
            <w:tcMar>
              <w:top w:w="100" w:type="dxa"/>
              <w:left w:w="100" w:type="dxa"/>
              <w:bottom w:w="100" w:type="dxa"/>
              <w:right w:w="100" w:type="dxa"/>
            </w:tcMar>
          </w:tcPr>
          <w:p w14:paraId="3CCF7CB4" w14:textId="77777777" w:rsidR="00E16EB6" w:rsidRDefault="00000000">
            <w:pPr>
              <w:widowControl w:val="0"/>
              <w:pBdr>
                <w:top w:val="nil"/>
                <w:left w:val="nil"/>
                <w:bottom w:val="nil"/>
                <w:right w:val="nil"/>
                <w:between w:val="nil"/>
              </w:pBdr>
              <w:spacing w:line="240" w:lineRule="auto"/>
              <w:jc w:val="center"/>
              <w:rPr>
                <w:b/>
                <w:sz w:val="16"/>
                <w:szCs w:val="16"/>
              </w:rPr>
            </w:pPr>
            <w:r>
              <w:rPr>
                <w:b/>
                <w:sz w:val="16"/>
                <w:szCs w:val="16"/>
              </w:rPr>
              <w:t>SEASON TUITION TOAL</w:t>
            </w:r>
          </w:p>
        </w:tc>
      </w:tr>
      <w:tr w:rsidR="00E16EB6" w14:paraId="06D5FCCF" w14:textId="77777777">
        <w:tc>
          <w:tcPr>
            <w:tcW w:w="3120" w:type="dxa"/>
            <w:shd w:val="clear" w:color="auto" w:fill="auto"/>
            <w:tcMar>
              <w:top w:w="100" w:type="dxa"/>
              <w:left w:w="100" w:type="dxa"/>
              <w:bottom w:w="100" w:type="dxa"/>
              <w:right w:w="100" w:type="dxa"/>
            </w:tcMar>
          </w:tcPr>
          <w:p w14:paraId="5031B030"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0.5 HRS</w:t>
            </w:r>
          </w:p>
        </w:tc>
        <w:tc>
          <w:tcPr>
            <w:tcW w:w="3120" w:type="dxa"/>
            <w:shd w:val="clear" w:color="auto" w:fill="auto"/>
            <w:tcMar>
              <w:top w:w="100" w:type="dxa"/>
              <w:left w:w="100" w:type="dxa"/>
              <w:bottom w:w="100" w:type="dxa"/>
              <w:right w:w="100" w:type="dxa"/>
            </w:tcMar>
          </w:tcPr>
          <w:p w14:paraId="1D40F9C8" w14:textId="06D70EB5" w:rsidR="00E16EB6" w:rsidRDefault="00000000">
            <w:pPr>
              <w:widowControl w:val="0"/>
              <w:pBdr>
                <w:top w:val="nil"/>
                <w:left w:val="nil"/>
                <w:bottom w:val="nil"/>
                <w:right w:val="nil"/>
                <w:between w:val="nil"/>
              </w:pBdr>
              <w:spacing w:line="240" w:lineRule="auto"/>
              <w:jc w:val="center"/>
              <w:rPr>
                <w:sz w:val="18"/>
                <w:szCs w:val="18"/>
              </w:rPr>
            </w:pPr>
            <w:r>
              <w:rPr>
                <w:sz w:val="18"/>
                <w:szCs w:val="18"/>
              </w:rPr>
              <w:t>$5</w:t>
            </w:r>
            <w:r w:rsidR="00D203AA">
              <w:rPr>
                <w:sz w:val="18"/>
                <w:szCs w:val="18"/>
              </w:rPr>
              <w:t>5</w:t>
            </w:r>
          </w:p>
        </w:tc>
        <w:tc>
          <w:tcPr>
            <w:tcW w:w="3120" w:type="dxa"/>
            <w:shd w:val="clear" w:color="auto" w:fill="auto"/>
            <w:tcMar>
              <w:top w:w="100" w:type="dxa"/>
              <w:left w:w="100" w:type="dxa"/>
              <w:bottom w:w="100" w:type="dxa"/>
              <w:right w:w="100" w:type="dxa"/>
            </w:tcMar>
          </w:tcPr>
          <w:p w14:paraId="60BB270D" w14:textId="78C745D3" w:rsidR="00E16EB6" w:rsidRDefault="00000000">
            <w:pPr>
              <w:widowControl w:val="0"/>
              <w:pBdr>
                <w:top w:val="nil"/>
                <w:left w:val="nil"/>
                <w:bottom w:val="nil"/>
                <w:right w:val="nil"/>
                <w:between w:val="nil"/>
              </w:pBdr>
              <w:spacing w:line="240" w:lineRule="auto"/>
              <w:jc w:val="center"/>
              <w:rPr>
                <w:sz w:val="18"/>
                <w:szCs w:val="18"/>
              </w:rPr>
            </w:pPr>
            <w:r>
              <w:rPr>
                <w:sz w:val="18"/>
                <w:szCs w:val="18"/>
              </w:rPr>
              <w:t>$5</w:t>
            </w:r>
            <w:r w:rsidR="00D203AA">
              <w:rPr>
                <w:sz w:val="18"/>
                <w:szCs w:val="18"/>
              </w:rPr>
              <w:t>5</w:t>
            </w:r>
            <w:r>
              <w:rPr>
                <w:sz w:val="18"/>
                <w:szCs w:val="18"/>
              </w:rPr>
              <w:t>0</w:t>
            </w:r>
          </w:p>
        </w:tc>
      </w:tr>
      <w:tr w:rsidR="00E16EB6" w14:paraId="55993F17" w14:textId="77777777">
        <w:tc>
          <w:tcPr>
            <w:tcW w:w="3120" w:type="dxa"/>
            <w:shd w:val="clear" w:color="auto" w:fill="auto"/>
            <w:tcMar>
              <w:top w:w="100" w:type="dxa"/>
              <w:left w:w="100" w:type="dxa"/>
              <w:bottom w:w="100" w:type="dxa"/>
              <w:right w:w="100" w:type="dxa"/>
            </w:tcMar>
          </w:tcPr>
          <w:p w14:paraId="5A5057EE"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0.75 HRS</w:t>
            </w:r>
          </w:p>
        </w:tc>
        <w:tc>
          <w:tcPr>
            <w:tcW w:w="3120" w:type="dxa"/>
            <w:shd w:val="clear" w:color="auto" w:fill="auto"/>
            <w:tcMar>
              <w:top w:w="100" w:type="dxa"/>
              <w:left w:w="100" w:type="dxa"/>
              <w:bottom w:w="100" w:type="dxa"/>
              <w:right w:w="100" w:type="dxa"/>
            </w:tcMar>
          </w:tcPr>
          <w:p w14:paraId="574A3148" w14:textId="01AB5888" w:rsidR="00E16EB6" w:rsidRDefault="00000000">
            <w:pPr>
              <w:widowControl w:val="0"/>
              <w:pBdr>
                <w:top w:val="nil"/>
                <w:left w:val="nil"/>
                <w:bottom w:val="nil"/>
                <w:right w:val="nil"/>
                <w:between w:val="nil"/>
              </w:pBdr>
              <w:spacing w:line="240" w:lineRule="auto"/>
              <w:jc w:val="center"/>
              <w:rPr>
                <w:sz w:val="18"/>
                <w:szCs w:val="18"/>
              </w:rPr>
            </w:pPr>
            <w:r>
              <w:rPr>
                <w:sz w:val="18"/>
                <w:szCs w:val="18"/>
              </w:rPr>
              <w:t>$</w:t>
            </w:r>
            <w:r w:rsidR="00D203AA">
              <w:rPr>
                <w:sz w:val="18"/>
                <w:szCs w:val="18"/>
              </w:rPr>
              <w:t>60</w:t>
            </w:r>
          </w:p>
        </w:tc>
        <w:tc>
          <w:tcPr>
            <w:tcW w:w="3120" w:type="dxa"/>
            <w:shd w:val="clear" w:color="auto" w:fill="auto"/>
            <w:tcMar>
              <w:top w:w="100" w:type="dxa"/>
              <w:left w:w="100" w:type="dxa"/>
              <w:bottom w:w="100" w:type="dxa"/>
              <w:right w:w="100" w:type="dxa"/>
            </w:tcMar>
          </w:tcPr>
          <w:p w14:paraId="54517F9B" w14:textId="6EBD955C" w:rsidR="00E16EB6" w:rsidRDefault="00000000">
            <w:pPr>
              <w:widowControl w:val="0"/>
              <w:pBdr>
                <w:top w:val="nil"/>
                <w:left w:val="nil"/>
                <w:bottom w:val="nil"/>
                <w:right w:val="nil"/>
                <w:between w:val="nil"/>
              </w:pBdr>
              <w:spacing w:line="240" w:lineRule="auto"/>
              <w:jc w:val="center"/>
              <w:rPr>
                <w:sz w:val="18"/>
                <w:szCs w:val="18"/>
              </w:rPr>
            </w:pPr>
            <w:r>
              <w:rPr>
                <w:sz w:val="18"/>
                <w:szCs w:val="18"/>
              </w:rPr>
              <w:t>$</w:t>
            </w:r>
            <w:r w:rsidR="00D203AA">
              <w:rPr>
                <w:sz w:val="18"/>
                <w:szCs w:val="18"/>
              </w:rPr>
              <w:t>60</w:t>
            </w:r>
            <w:r>
              <w:rPr>
                <w:sz w:val="18"/>
                <w:szCs w:val="18"/>
              </w:rPr>
              <w:t>0</w:t>
            </w:r>
          </w:p>
        </w:tc>
      </w:tr>
      <w:tr w:rsidR="00E16EB6" w14:paraId="6DF6ABB4" w14:textId="77777777">
        <w:tc>
          <w:tcPr>
            <w:tcW w:w="3120" w:type="dxa"/>
            <w:shd w:val="clear" w:color="auto" w:fill="auto"/>
            <w:tcMar>
              <w:top w:w="100" w:type="dxa"/>
              <w:left w:w="100" w:type="dxa"/>
              <w:bottom w:w="100" w:type="dxa"/>
              <w:right w:w="100" w:type="dxa"/>
            </w:tcMar>
          </w:tcPr>
          <w:p w14:paraId="731630C4"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1 HR</w:t>
            </w:r>
          </w:p>
        </w:tc>
        <w:tc>
          <w:tcPr>
            <w:tcW w:w="3120" w:type="dxa"/>
            <w:shd w:val="clear" w:color="auto" w:fill="auto"/>
            <w:tcMar>
              <w:top w:w="100" w:type="dxa"/>
              <w:left w:w="100" w:type="dxa"/>
              <w:bottom w:w="100" w:type="dxa"/>
              <w:right w:w="100" w:type="dxa"/>
            </w:tcMar>
          </w:tcPr>
          <w:p w14:paraId="3559C01F" w14:textId="00CAA24F" w:rsidR="00E16EB6" w:rsidRDefault="00000000">
            <w:pPr>
              <w:widowControl w:val="0"/>
              <w:pBdr>
                <w:top w:val="nil"/>
                <w:left w:val="nil"/>
                <w:bottom w:val="nil"/>
                <w:right w:val="nil"/>
                <w:between w:val="nil"/>
              </w:pBdr>
              <w:spacing w:line="240" w:lineRule="auto"/>
              <w:jc w:val="center"/>
              <w:rPr>
                <w:sz w:val="18"/>
                <w:szCs w:val="18"/>
              </w:rPr>
            </w:pPr>
            <w:r>
              <w:rPr>
                <w:sz w:val="18"/>
                <w:szCs w:val="18"/>
              </w:rPr>
              <w:t>$6</w:t>
            </w:r>
            <w:r w:rsidR="00D203AA">
              <w:rPr>
                <w:sz w:val="18"/>
                <w:szCs w:val="18"/>
              </w:rPr>
              <w:t>5</w:t>
            </w:r>
          </w:p>
        </w:tc>
        <w:tc>
          <w:tcPr>
            <w:tcW w:w="3120" w:type="dxa"/>
            <w:shd w:val="clear" w:color="auto" w:fill="auto"/>
            <w:tcMar>
              <w:top w:w="100" w:type="dxa"/>
              <w:left w:w="100" w:type="dxa"/>
              <w:bottom w:w="100" w:type="dxa"/>
              <w:right w:w="100" w:type="dxa"/>
            </w:tcMar>
          </w:tcPr>
          <w:p w14:paraId="4F2C34E9" w14:textId="6B183391" w:rsidR="00E16EB6" w:rsidRDefault="00000000">
            <w:pPr>
              <w:widowControl w:val="0"/>
              <w:pBdr>
                <w:top w:val="nil"/>
                <w:left w:val="nil"/>
                <w:bottom w:val="nil"/>
                <w:right w:val="nil"/>
                <w:between w:val="nil"/>
              </w:pBdr>
              <w:spacing w:line="240" w:lineRule="auto"/>
              <w:jc w:val="center"/>
              <w:rPr>
                <w:sz w:val="18"/>
                <w:szCs w:val="18"/>
              </w:rPr>
            </w:pPr>
            <w:r>
              <w:rPr>
                <w:sz w:val="18"/>
                <w:szCs w:val="18"/>
              </w:rPr>
              <w:t>$6</w:t>
            </w:r>
            <w:r w:rsidR="00D203AA">
              <w:rPr>
                <w:sz w:val="18"/>
                <w:szCs w:val="18"/>
              </w:rPr>
              <w:t>50</w:t>
            </w:r>
          </w:p>
        </w:tc>
      </w:tr>
      <w:tr w:rsidR="00E16EB6" w14:paraId="1D4856B1" w14:textId="77777777">
        <w:tc>
          <w:tcPr>
            <w:tcW w:w="3120" w:type="dxa"/>
            <w:shd w:val="clear" w:color="auto" w:fill="auto"/>
            <w:tcMar>
              <w:top w:w="100" w:type="dxa"/>
              <w:left w:w="100" w:type="dxa"/>
              <w:bottom w:w="100" w:type="dxa"/>
              <w:right w:w="100" w:type="dxa"/>
            </w:tcMar>
          </w:tcPr>
          <w:p w14:paraId="2B260929"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1.25 HR</w:t>
            </w:r>
          </w:p>
        </w:tc>
        <w:tc>
          <w:tcPr>
            <w:tcW w:w="3120" w:type="dxa"/>
            <w:shd w:val="clear" w:color="auto" w:fill="auto"/>
            <w:tcMar>
              <w:top w:w="100" w:type="dxa"/>
              <w:left w:w="100" w:type="dxa"/>
              <w:bottom w:w="100" w:type="dxa"/>
              <w:right w:w="100" w:type="dxa"/>
            </w:tcMar>
          </w:tcPr>
          <w:p w14:paraId="6D3A2B9B" w14:textId="6989EDE3" w:rsidR="00E16EB6" w:rsidRDefault="00000000">
            <w:pPr>
              <w:widowControl w:val="0"/>
              <w:pBdr>
                <w:top w:val="nil"/>
                <w:left w:val="nil"/>
                <w:bottom w:val="nil"/>
                <w:right w:val="nil"/>
                <w:between w:val="nil"/>
              </w:pBdr>
              <w:spacing w:line="240" w:lineRule="auto"/>
              <w:jc w:val="center"/>
              <w:rPr>
                <w:sz w:val="18"/>
                <w:szCs w:val="18"/>
              </w:rPr>
            </w:pPr>
            <w:r>
              <w:rPr>
                <w:sz w:val="18"/>
                <w:szCs w:val="18"/>
              </w:rPr>
              <w:t>$</w:t>
            </w:r>
            <w:r w:rsidR="00D203AA">
              <w:rPr>
                <w:sz w:val="18"/>
                <w:szCs w:val="18"/>
              </w:rPr>
              <w:t>80</w:t>
            </w:r>
          </w:p>
        </w:tc>
        <w:tc>
          <w:tcPr>
            <w:tcW w:w="3120" w:type="dxa"/>
            <w:shd w:val="clear" w:color="auto" w:fill="auto"/>
            <w:tcMar>
              <w:top w:w="100" w:type="dxa"/>
              <w:left w:w="100" w:type="dxa"/>
              <w:bottom w:w="100" w:type="dxa"/>
              <w:right w:w="100" w:type="dxa"/>
            </w:tcMar>
          </w:tcPr>
          <w:p w14:paraId="6BA7BE9C" w14:textId="20A22C49" w:rsidR="00E16EB6" w:rsidRDefault="00000000">
            <w:pPr>
              <w:widowControl w:val="0"/>
              <w:pBdr>
                <w:top w:val="nil"/>
                <w:left w:val="nil"/>
                <w:bottom w:val="nil"/>
                <w:right w:val="nil"/>
                <w:between w:val="nil"/>
              </w:pBdr>
              <w:spacing w:line="240" w:lineRule="auto"/>
              <w:jc w:val="center"/>
              <w:rPr>
                <w:sz w:val="18"/>
                <w:szCs w:val="18"/>
              </w:rPr>
            </w:pPr>
            <w:r>
              <w:rPr>
                <w:sz w:val="18"/>
                <w:szCs w:val="18"/>
              </w:rPr>
              <w:t>$</w:t>
            </w:r>
            <w:r w:rsidR="00D203AA">
              <w:rPr>
                <w:sz w:val="18"/>
                <w:szCs w:val="18"/>
              </w:rPr>
              <w:t>800</w:t>
            </w:r>
          </w:p>
        </w:tc>
      </w:tr>
      <w:tr w:rsidR="00E16EB6" w14:paraId="6170C3D0" w14:textId="77777777">
        <w:tc>
          <w:tcPr>
            <w:tcW w:w="3120" w:type="dxa"/>
            <w:shd w:val="clear" w:color="auto" w:fill="auto"/>
            <w:tcMar>
              <w:top w:w="100" w:type="dxa"/>
              <w:left w:w="100" w:type="dxa"/>
              <w:bottom w:w="100" w:type="dxa"/>
              <w:right w:w="100" w:type="dxa"/>
            </w:tcMar>
          </w:tcPr>
          <w:p w14:paraId="7B328D0E"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1.5 HR</w:t>
            </w:r>
          </w:p>
        </w:tc>
        <w:tc>
          <w:tcPr>
            <w:tcW w:w="3120" w:type="dxa"/>
            <w:shd w:val="clear" w:color="auto" w:fill="auto"/>
            <w:tcMar>
              <w:top w:w="100" w:type="dxa"/>
              <w:left w:w="100" w:type="dxa"/>
              <w:bottom w:w="100" w:type="dxa"/>
              <w:right w:w="100" w:type="dxa"/>
            </w:tcMar>
          </w:tcPr>
          <w:p w14:paraId="5D5A3A3C" w14:textId="24BD14F0" w:rsidR="00E16EB6" w:rsidRDefault="00000000">
            <w:pPr>
              <w:widowControl w:val="0"/>
              <w:pBdr>
                <w:top w:val="nil"/>
                <w:left w:val="nil"/>
                <w:bottom w:val="nil"/>
                <w:right w:val="nil"/>
                <w:between w:val="nil"/>
              </w:pBdr>
              <w:spacing w:line="240" w:lineRule="auto"/>
              <w:jc w:val="center"/>
              <w:rPr>
                <w:sz w:val="18"/>
                <w:szCs w:val="18"/>
              </w:rPr>
            </w:pPr>
            <w:r>
              <w:rPr>
                <w:sz w:val="18"/>
                <w:szCs w:val="18"/>
              </w:rPr>
              <w:t>$9</w:t>
            </w:r>
            <w:r w:rsidR="00D203AA">
              <w:rPr>
                <w:sz w:val="18"/>
                <w:szCs w:val="18"/>
              </w:rPr>
              <w:t>5</w:t>
            </w:r>
          </w:p>
        </w:tc>
        <w:tc>
          <w:tcPr>
            <w:tcW w:w="3120" w:type="dxa"/>
            <w:shd w:val="clear" w:color="auto" w:fill="auto"/>
            <w:tcMar>
              <w:top w:w="100" w:type="dxa"/>
              <w:left w:w="100" w:type="dxa"/>
              <w:bottom w:w="100" w:type="dxa"/>
              <w:right w:w="100" w:type="dxa"/>
            </w:tcMar>
          </w:tcPr>
          <w:p w14:paraId="6978FC37" w14:textId="139BC6AA" w:rsidR="00E16EB6" w:rsidRDefault="00000000">
            <w:pPr>
              <w:widowControl w:val="0"/>
              <w:pBdr>
                <w:top w:val="nil"/>
                <w:left w:val="nil"/>
                <w:bottom w:val="nil"/>
                <w:right w:val="nil"/>
                <w:between w:val="nil"/>
              </w:pBdr>
              <w:spacing w:line="240" w:lineRule="auto"/>
              <w:jc w:val="center"/>
              <w:rPr>
                <w:sz w:val="18"/>
                <w:szCs w:val="18"/>
              </w:rPr>
            </w:pPr>
            <w:r>
              <w:rPr>
                <w:sz w:val="18"/>
                <w:szCs w:val="18"/>
              </w:rPr>
              <w:t>$9</w:t>
            </w:r>
            <w:r w:rsidR="00D203AA">
              <w:rPr>
                <w:sz w:val="18"/>
                <w:szCs w:val="18"/>
              </w:rPr>
              <w:t>5</w:t>
            </w:r>
            <w:r>
              <w:rPr>
                <w:sz w:val="18"/>
                <w:szCs w:val="18"/>
              </w:rPr>
              <w:t>0</w:t>
            </w:r>
          </w:p>
        </w:tc>
      </w:tr>
      <w:tr w:rsidR="00E16EB6" w14:paraId="20BAC5B5" w14:textId="77777777">
        <w:tc>
          <w:tcPr>
            <w:tcW w:w="3120" w:type="dxa"/>
            <w:shd w:val="clear" w:color="auto" w:fill="auto"/>
            <w:tcMar>
              <w:top w:w="100" w:type="dxa"/>
              <w:left w:w="100" w:type="dxa"/>
              <w:bottom w:w="100" w:type="dxa"/>
              <w:right w:w="100" w:type="dxa"/>
            </w:tcMar>
          </w:tcPr>
          <w:p w14:paraId="3E14E9BD"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1.75 HR</w:t>
            </w:r>
          </w:p>
        </w:tc>
        <w:tc>
          <w:tcPr>
            <w:tcW w:w="3120" w:type="dxa"/>
            <w:shd w:val="clear" w:color="auto" w:fill="auto"/>
            <w:tcMar>
              <w:top w:w="100" w:type="dxa"/>
              <w:left w:w="100" w:type="dxa"/>
              <w:bottom w:w="100" w:type="dxa"/>
              <w:right w:w="100" w:type="dxa"/>
            </w:tcMar>
          </w:tcPr>
          <w:p w14:paraId="4357D612" w14:textId="15B1DA06" w:rsidR="00E16EB6" w:rsidRDefault="00000000">
            <w:pPr>
              <w:widowControl w:val="0"/>
              <w:pBdr>
                <w:top w:val="nil"/>
                <w:left w:val="nil"/>
                <w:bottom w:val="nil"/>
                <w:right w:val="nil"/>
                <w:between w:val="nil"/>
              </w:pBdr>
              <w:spacing w:line="240" w:lineRule="auto"/>
              <w:jc w:val="center"/>
              <w:rPr>
                <w:sz w:val="18"/>
                <w:szCs w:val="18"/>
              </w:rPr>
            </w:pPr>
            <w:r>
              <w:rPr>
                <w:sz w:val="18"/>
                <w:szCs w:val="18"/>
              </w:rPr>
              <w:t>$1</w:t>
            </w:r>
            <w:r w:rsidR="00D203AA">
              <w:rPr>
                <w:sz w:val="18"/>
                <w:szCs w:val="18"/>
              </w:rPr>
              <w:t>10</w:t>
            </w:r>
          </w:p>
        </w:tc>
        <w:tc>
          <w:tcPr>
            <w:tcW w:w="3120" w:type="dxa"/>
            <w:shd w:val="clear" w:color="auto" w:fill="auto"/>
            <w:tcMar>
              <w:top w:w="100" w:type="dxa"/>
              <w:left w:w="100" w:type="dxa"/>
              <w:bottom w:w="100" w:type="dxa"/>
              <w:right w:w="100" w:type="dxa"/>
            </w:tcMar>
          </w:tcPr>
          <w:p w14:paraId="1BBC4549" w14:textId="7348243E" w:rsidR="00E16EB6" w:rsidRDefault="00000000">
            <w:pPr>
              <w:widowControl w:val="0"/>
              <w:pBdr>
                <w:top w:val="nil"/>
                <w:left w:val="nil"/>
                <w:bottom w:val="nil"/>
                <w:right w:val="nil"/>
                <w:between w:val="nil"/>
              </w:pBdr>
              <w:spacing w:line="240" w:lineRule="auto"/>
              <w:jc w:val="center"/>
              <w:rPr>
                <w:sz w:val="18"/>
                <w:szCs w:val="18"/>
              </w:rPr>
            </w:pPr>
            <w:r>
              <w:rPr>
                <w:sz w:val="18"/>
                <w:szCs w:val="18"/>
              </w:rPr>
              <w:t>$1,</w:t>
            </w:r>
            <w:r w:rsidR="00D203AA">
              <w:rPr>
                <w:sz w:val="18"/>
                <w:szCs w:val="18"/>
              </w:rPr>
              <w:t>10</w:t>
            </w:r>
            <w:r>
              <w:rPr>
                <w:sz w:val="18"/>
                <w:szCs w:val="18"/>
              </w:rPr>
              <w:t>0</w:t>
            </w:r>
          </w:p>
        </w:tc>
      </w:tr>
      <w:tr w:rsidR="00E16EB6" w14:paraId="4510473E" w14:textId="77777777">
        <w:tc>
          <w:tcPr>
            <w:tcW w:w="3120" w:type="dxa"/>
            <w:shd w:val="clear" w:color="auto" w:fill="auto"/>
            <w:tcMar>
              <w:top w:w="100" w:type="dxa"/>
              <w:left w:w="100" w:type="dxa"/>
              <w:bottom w:w="100" w:type="dxa"/>
              <w:right w:w="100" w:type="dxa"/>
            </w:tcMar>
          </w:tcPr>
          <w:p w14:paraId="383F6F78"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2 HR</w:t>
            </w:r>
          </w:p>
        </w:tc>
        <w:tc>
          <w:tcPr>
            <w:tcW w:w="3120" w:type="dxa"/>
            <w:shd w:val="clear" w:color="auto" w:fill="auto"/>
            <w:tcMar>
              <w:top w:w="100" w:type="dxa"/>
              <w:left w:w="100" w:type="dxa"/>
              <w:bottom w:w="100" w:type="dxa"/>
              <w:right w:w="100" w:type="dxa"/>
            </w:tcMar>
          </w:tcPr>
          <w:p w14:paraId="74A429B4"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$120</w:t>
            </w:r>
          </w:p>
        </w:tc>
        <w:tc>
          <w:tcPr>
            <w:tcW w:w="3120" w:type="dxa"/>
            <w:shd w:val="clear" w:color="auto" w:fill="auto"/>
            <w:tcMar>
              <w:top w:w="100" w:type="dxa"/>
              <w:left w:w="100" w:type="dxa"/>
              <w:bottom w:w="100" w:type="dxa"/>
              <w:right w:w="100" w:type="dxa"/>
            </w:tcMar>
          </w:tcPr>
          <w:p w14:paraId="58E0D9CC"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$1,200</w:t>
            </w:r>
          </w:p>
        </w:tc>
      </w:tr>
      <w:tr w:rsidR="00E16EB6" w14:paraId="1961C515" w14:textId="77777777">
        <w:tc>
          <w:tcPr>
            <w:tcW w:w="3120" w:type="dxa"/>
            <w:shd w:val="clear" w:color="auto" w:fill="auto"/>
            <w:tcMar>
              <w:top w:w="100" w:type="dxa"/>
              <w:left w:w="100" w:type="dxa"/>
              <w:bottom w:w="100" w:type="dxa"/>
              <w:right w:w="100" w:type="dxa"/>
            </w:tcMar>
          </w:tcPr>
          <w:p w14:paraId="1C89F117"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2.25 HR</w:t>
            </w:r>
          </w:p>
        </w:tc>
        <w:tc>
          <w:tcPr>
            <w:tcW w:w="3120" w:type="dxa"/>
            <w:shd w:val="clear" w:color="auto" w:fill="auto"/>
            <w:tcMar>
              <w:top w:w="100" w:type="dxa"/>
              <w:left w:w="100" w:type="dxa"/>
              <w:bottom w:w="100" w:type="dxa"/>
              <w:right w:w="100" w:type="dxa"/>
            </w:tcMar>
          </w:tcPr>
          <w:p w14:paraId="72F2B17B"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$123</w:t>
            </w:r>
          </w:p>
        </w:tc>
        <w:tc>
          <w:tcPr>
            <w:tcW w:w="3120" w:type="dxa"/>
            <w:shd w:val="clear" w:color="auto" w:fill="auto"/>
            <w:tcMar>
              <w:top w:w="100" w:type="dxa"/>
              <w:left w:w="100" w:type="dxa"/>
              <w:bottom w:w="100" w:type="dxa"/>
              <w:right w:w="100" w:type="dxa"/>
            </w:tcMar>
          </w:tcPr>
          <w:p w14:paraId="638FA960"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$1,230</w:t>
            </w:r>
          </w:p>
        </w:tc>
      </w:tr>
      <w:tr w:rsidR="00E16EB6" w14:paraId="14070C45" w14:textId="77777777">
        <w:tc>
          <w:tcPr>
            <w:tcW w:w="3120" w:type="dxa"/>
            <w:shd w:val="clear" w:color="auto" w:fill="auto"/>
            <w:tcMar>
              <w:top w:w="100" w:type="dxa"/>
              <w:left w:w="100" w:type="dxa"/>
              <w:bottom w:w="100" w:type="dxa"/>
              <w:right w:w="100" w:type="dxa"/>
            </w:tcMar>
          </w:tcPr>
          <w:p w14:paraId="56D27E1C"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2.5 HR</w:t>
            </w:r>
          </w:p>
        </w:tc>
        <w:tc>
          <w:tcPr>
            <w:tcW w:w="3120" w:type="dxa"/>
            <w:shd w:val="clear" w:color="auto" w:fill="auto"/>
            <w:tcMar>
              <w:top w:w="100" w:type="dxa"/>
              <w:left w:w="100" w:type="dxa"/>
              <w:bottom w:w="100" w:type="dxa"/>
              <w:right w:w="100" w:type="dxa"/>
            </w:tcMar>
          </w:tcPr>
          <w:p w14:paraId="643CDCF3"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$136</w:t>
            </w:r>
          </w:p>
        </w:tc>
        <w:tc>
          <w:tcPr>
            <w:tcW w:w="3120" w:type="dxa"/>
            <w:shd w:val="clear" w:color="auto" w:fill="auto"/>
            <w:tcMar>
              <w:top w:w="100" w:type="dxa"/>
              <w:left w:w="100" w:type="dxa"/>
              <w:bottom w:w="100" w:type="dxa"/>
              <w:right w:w="100" w:type="dxa"/>
            </w:tcMar>
          </w:tcPr>
          <w:p w14:paraId="0DF53BE2"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$1,360</w:t>
            </w:r>
          </w:p>
        </w:tc>
      </w:tr>
      <w:tr w:rsidR="00E16EB6" w14:paraId="11CD70F7" w14:textId="77777777">
        <w:tc>
          <w:tcPr>
            <w:tcW w:w="3120" w:type="dxa"/>
            <w:shd w:val="clear" w:color="auto" w:fill="auto"/>
            <w:tcMar>
              <w:top w:w="100" w:type="dxa"/>
              <w:left w:w="100" w:type="dxa"/>
              <w:bottom w:w="100" w:type="dxa"/>
              <w:right w:w="100" w:type="dxa"/>
            </w:tcMar>
          </w:tcPr>
          <w:p w14:paraId="6D6E6B43"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2.75 HR</w:t>
            </w:r>
          </w:p>
        </w:tc>
        <w:tc>
          <w:tcPr>
            <w:tcW w:w="3120" w:type="dxa"/>
            <w:shd w:val="clear" w:color="auto" w:fill="auto"/>
            <w:tcMar>
              <w:top w:w="100" w:type="dxa"/>
              <w:left w:w="100" w:type="dxa"/>
              <w:bottom w:w="100" w:type="dxa"/>
              <w:right w:w="100" w:type="dxa"/>
            </w:tcMar>
          </w:tcPr>
          <w:p w14:paraId="4015CC05"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$149</w:t>
            </w:r>
          </w:p>
        </w:tc>
        <w:tc>
          <w:tcPr>
            <w:tcW w:w="3120" w:type="dxa"/>
            <w:shd w:val="clear" w:color="auto" w:fill="auto"/>
            <w:tcMar>
              <w:top w:w="100" w:type="dxa"/>
              <w:left w:w="100" w:type="dxa"/>
              <w:bottom w:w="100" w:type="dxa"/>
              <w:right w:w="100" w:type="dxa"/>
            </w:tcMar>
          </w:tcPr>
          <w:p w14:paraId="1F40BE33"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$1,490</w:t>
            </w:r>
          </w:p>
        </w:tc>
      </w:tr>
      <w:tr w:rsidR="00E16EB6" w14:paraId="2F654CDF" w14:textId="77777777">
        <w:tc>
          <w:tcPr>
            <w:tcW w:w="3120" w:type="dxa"/>
            <w:shd w:val="clear" w:color="auto" w:fill="auto"/>
            <w:tcMar>
              <w:top w:w="100" w:type="dxa"/>
              <w:left w:w="100" w:type="dxa"/>
              <w:bottom w:w="100" w:type="dxa"/>
              <w:right w:w="100" w:type="dxa"/>
            </w:tcMar>
          </w:tcPr>
          <w:p w14:paraId="11735D52"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3 HR</w:t>
            </w:r>
          </w:p>
        </w:tc>
        <w:tc>
          <w:tcPr>
            <w:tcW w:w="3120" w:type="dxa"/>
            <w:shd w:val="clear" w:color="auto" w:fill="auto"/>
            <w:tcMar>
              <w:top w:w="100" w:type="dxa"/>
              <w:left w:w="100" w:type="dxa"/>
              <w:bottom w:w="100" w:type="dxa"/>
              <w:right w:w="100" w:type="dxa"/>
            </w:tcMar>
          </w:tcPr>
          <w:p w14:paraId="11CFBF00"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$165</w:t>
            </w:r>
          </w:p>
        </w:tc>
        <w:tc>
          <w:tcPr>
            <w:tcW w:w="3120" w:type="dxa"/>
            <w:shd w:val="clear" w:color="auto" w:fill="auto"/>
            <w:tcMar>
              <w:top w:w="100" w:type="dxa"/>
              <w:left w:w="100" w:type="dxa"/>
              <w:bottom w:w="100" w:type="dxa"/>
              <w:right w:w="100" w:type="dxa"/>
            </w:tcMar>
          </w:tcPr>
          <w:p w14:paraId="69DF1CEB"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$1,650</w:t>
            </w:r>
          </w:p>
        </w:tc>
      </w:tr>
      <w:tr w:rsidR="00E16EB6" w14:paraId="48ABD5E7" w14:textId="77777777">
        <w:tc>
          <w:tcPr>
            <w:tcW w:w="3120" w:type="dxa"/>
            <w:shd w:val="clear" w:color="auto" w:fill="auto"/>
            <w:tcMar>
              <w:top w:w="100" w:type="dxa"/>
              <w:left w:w="100" w:type="dxa"/>
              <w:bottom w:w="100" w:type="dxa"/>
              <w:right w:w="100" w:type="dxa"/>
            </w:tcMar>
          </w:tcPr>
          <w:p w14:paraId="5C42D742"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3.25 HR</w:t>
            </w:r>
          </w:p>
        </w:tc>
        <w:tc>
          <w:tcPr>
            <w:tcW w:w="3120" w:type="dxa"/>
            <w:shd w:val="clear" w:color="auto" w:fill="auto"/>
            <w:tcMar>
              <w:top w:w="100" w:type="dxa"/>
              <w:left w:w="100" w:type="dxa"/>
              <w:bottom w:w="100" w:type="dxa"/>
              <w:right w:w="100" w:type="dxa"/>
            </w:tcMar>
          </w:tcPr>
          <w:p w14:paraId="0B48ED6D"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$178</w:t>
            </w:r>
          </w:p>
        </w:tc>
        <w:tc>
          <w:tcPr>
            <w:tcW w:w="3120" w:type="dxa"/>
            <w:shd w:val="clear" w:color="auto" w:fill="auto"/>
            <w:tcMar>
              <w:top w:w="100" w:type="dxa"/>
              <w:left w:w="100" w:type="dxa"/>
              <w:bottom w:w="100" w:type="dxa"/>
              <w:right w:w="100" w:type="dxa"/>
            </w:tcMar>
          </w:tcPr>
          <w:p w14:paraId="07C91809"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$1,780</w:t>
            </w:r>
          </w:p>
        </w:tc>
      </w:tr>
      <w:tr w:rsidR="00E16EB6" w14:paraId="5DF98622" w14:textId="77777777">
        <w:tc>
          <w:tcPr>
            <w:tcW w:w="3120" w:type="dxa"/>
            <w:shd w:val="clear" w:color="auto" w:fill="auto"/>
            <w:tcMar>
              <w:top w:w="100" w:type="dxa"/>
              <w:left w:w="100" w:type="dxa"/>
              <w:bottom w:w="100" w:type="dxa"/>
              <w:right w:w="100" w:type="dxa"/>
            </w:tcMar>
          </w:tcPr>
          <w:p w14:paraId="0339E772"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3.5 HR</w:t>
            </w:r>
          </w:p>
        </w:tc>
        <w:tc>
          <w:tcPr>
            <w:tcW w:w="3120" w:type="dxa"/>
            <w:shd w:val="clear" w:color="auto" w:fill="auto"/>
            <w:tcMar>
              <w:top w:w="100" w:type="dxa"/>
              <w:left w:w="100" w:type="dxa"/>
              <w:bottom w:w="100" w:type="dxa"/>
              <w:right w:w="100" w:type="dxa"/>
            </w:tcMar>
          </w:tcPr>
          <w:p w14:paraId="5F70C2CD"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$191</w:t>
            </w:r>
          </w:p>
        </w:tc>
        <w:tc>
          <w:tcPr>
            <w:tcW w:w="3120" w:type="dxa"/>
            <w:shd w:val="clear" w:color="auto" w:fill="auto"/>
            <w:tcMar>
              <w:top w:w="100" w:type="dxa"/>
              <w:left w:w="100" w:type="dxa"/>
              <w:bottom w:w="100" w:type="dxa"/>
              <w:right w:w="100" w:type="dxa"/>
            </w:tcMar>
          </w:tcPr>
          <w:p w14:paraId="03EE09C5"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$1,910</w:t>
            </w:r>
          </w:p>
        </w:tc>
      </w:tr>
      <w:tr w:rsidR="00E16EB6" w14:paraId="55757E87" w14:textId="77777777">
        <w:tc>
          <w:tcPr>
            <w:tcW w:w="3120" w:type="dxa"/>
            <w:shd w:val="clear" w:color="auto" w:fill="auto"/>
            <w:tcMar>
              <w:top w:w="100" w:type="dxa"/>
              <w:left w:w="100" w:type="dxa"/>
              <w:bottom w:w="100" w:type="dxa"/>
              <w:right w:w="100" w:type="dxa"/>
            </w:tcMar>
          </w:tcPr>
          <w:p w14:paraId="489BAFB3"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3.75 HR</w:t>
            </w:r>
          </w:p>
        </w:tc>
        <w:tc>
          <w:tcPr>
            <w:tcW w:w="3120" w:type="dxa"/>
            <w:shd w:val="clear" w:color="auto" w:fill="auto"/>
            <w:tcMar>
              <w:top w:w="100" w:type="dxa"/>
              <w:left w:w="100" w:type="dxa"/>
              <w:bottom w:w="100" w:type="dxa"/>
              <w:right w:w="100" w:type="dxa"/>
            </w:tcMar>
          </w:tcPr>
          <w:p w14:paraId="17B04EB4"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$204</w:t>
            </w:r>
          </w:p>
        </w:tc>
        <w:tc>
          <w:tcPr>
            <w:tcW w:w="3120" w:type="dxa"/>
            <w:shd w:val="clear" w:color="auto" w:fill="auto"/>
            <w:tcMar>
              <w:top w:w="100" w:type="dxa"/>
              <w:left w:w="100" w:type="dxa"/>
              <w:bottom w:w="100" w:type="dxa"/>
              <w:right w:w="100" w:type="dxa"/>
            </w:tcMar>
          </w:tcPr>
          <w:p w14:paraId="61C81FB6"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$2,040</w:t>
            </w:r>
          </w:p>
        </w:tc>
      </w:tr>
      <w:tr w:rsidR="00E16EB6" w14:paraId="78504381" w14:textId="77777777">
        <w:tc>
          <w:tcPr>
            <w:tcW w:w="3120" w:type="dxa"/>
            <w:shd w:val="clear" w:color="auto" w:fill="auto"/>
            <w:tcMar>
              <w:top w:w="100" w:type="dxa"/>
              <w:left w:w="100" w:type="dxa"/>
              <w:bottom w:w="100" w:type="dxa"/>
              <w:right w:w="100" w:type="dxa"/>
            </w:tcMar>
          </w:tcPr>
          <w:p w14:paraId="1783F316"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4 HR</w:t>
            </w:r>
          </w:p>
        </w:tc>
        <w:tc>
          <w:tcPr>
            <w:tcW w:w="3120" w:type="dxa"/>
            <w:shd w:val="clear" w:color="auto" w:fill="auto"/>
            <w:tcMar>
              <w:top w:w="100" w:type="dxa"/>
              <w:left w:w="100" w:type="dxa"/>
              <w:bottom w:w="100" w:type="dxa"/>
              <w:right w:w="100" w:type="dxa"/>
            </w:tcMar>
          </w:tcPr>
          <w:p w14:paraId="3C115800"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$220</w:t>
            </w:r>
          </w:p>
        </w:tc>
        <w:tc>
          <w:tcPr>
            <w:tcW w:w="3120" w:type="dxa"/>
            <w:shd w:val="clear" w:color="auto" w:fill="auto"/>
            <w:tcMar>
              <w:top w:w="100" w:type="dxa"/>
              <w:left w:w="100" w:type="dxa"/>
              <w:bottom w:w="100" w:type="dxa"/>
              <w:right w:w="100" w:type="dxa"/>
            </w:tcMar>
          </w:tcPr>
          <w:p w14:paraId="0069DD02"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$2,200</w:t>
            </w:r>
          </w:p>
        </w:tc>
      </w:tr>
      <w:tr w:rsidR="00E16EB6" w14:paraId="04E3791E" w14:textId="77777777">
        <w:tc>
          <w:tcPr>
            <w:tcW w:w="3120" w:type="dxa"/>
            <w:shd w:val="clear" w:color="auto" w:fill="auto"/>
            <w:tcMar>
              <w:top w:w="100" w:type="dxa"/>
              <w:left w:w="100" w:type="dxa"/>
              <w:bottom w:w="100" w:type="dxa"/>
              <w:right w:w="100" w:type="dxa"/>
            </w:tcMar>
          </w:tcPr>
          <w:p w14:paraId="3A3AAB65"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4.25 HR</w:t>
            </w:r>
          </w:p>
        </w:tc>
        <w:tc>
          <w:tcPr>
            <w:tcW w:w="3120" w:type="dxa"/>
            <w:shd w:val="clear" w:color="auto" w:fill="auto"/>
            <w:tcMar>
              <w:top w:w="100" w:type="dxa"/>
              <w:left w:w="100" w:type="dxa"/>
              <w:bottom w:w="100" w:type="dxa"/>
              <w:right w:w="100" w:type="dxa"/>
            </w:tcMar>
          </w:tcPr>
          <w:p w14:paraId="77CE0965"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$212</w:t>
            </w:r>
          </w:p>
        </w:tc>
        <w:tc>
          <w:tcPr>
            <w:tcW w:w="3120" w:type="dxa"/>
            <w:shd w:val="clear" w:color="auto" w:fill="auto"/>
            <w:tcMar>
              <w:top w:w="100" w:type="dxa"/>
              <w:left w:w="100" w:type="dxa"/>
              <w:bottom w:w="100" w:type="dxa"/>
              <w:right w:w="100" w:type="dxa"/>
            </w:tcMar>
          </w:tcPr>
          <w:p w14:paraId="364B6160"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$2,120</w:t>
            </w:r>
          </w:p>
        </w:tc>
      </w:tr>
      <w:tr w:rsidR="00E16EB6" w14:paraId="295C9326" w14:textId="77777777">
        <w:tc>
          <w:tcPr>
            <w:tcW w:w="3120" w:type="dxa"/>
            <w:shd w:val="clear" w:color="auto" w:fill="auto"/>
            <w:tcMar>
              <w:top w:w="100" w:type="dxa"/>
              <w:left w:w="100" w:type="dxa"/>
              <w:bottom w:w="100" w:type="dxa"/>
              <w:right w:w="100" w:type="dxa"/>
            </w:tcMar>
          </w:tcPr>
          <w:p w14:paraId="25AA3430"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4.5 HR</w:t>
            </w:r>
          </w:p>
        </w:tc>
        <w:tc>
          <w:tcPr>
            <w:tcW w:w="3120" w:type="dxa"/>
            <w:shd w:val="clear" w:color="auto" w:fill="auto"/>
            <w:tcMar>
              <w:top w:w="100" w:type="dxa"/>
              <w:left w:w="100" w:type="dxa"/>
              <w:bottom w:w="100" w:type="dxa"/>
              <w:right w:w="100" w:type="dxa"/>
            </w:tcMar>
          </w:tcPr>
          <w:p w14:paraId="0DA0E96F"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$224</w:t>
            </w:r>
          </w:p>
        </w:tc>
        <w:tc>
          <w:tcPr>
            <w:tcW w:w="3120" w:type="dxa"/>
            <w:shd w:val="clear" w:color="auto" w:fill="auto"/>
            <w:tcMar>
              <w:top w:w="100" w:type="dxa"/>
              <w:left w:w="100" w:type="dxa"/>
              <w:bottom w:w="100" w:type="dxa"/>
              <w:right w:w="100" w:type="dxa"/>
            </w:tcMar>
          </w:tcPr>
          <w:p w14:paraId="7128128D"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$2,240</w:t>
            </w:r>
          </w:p>
        </w:tc>
      </w:tr>
      <w:tr w:rsidR="00E16EB6" w14:paraId="29D0DA56" w14:textId="77777777">
        <w:tc>
          <w:tcPr>
            <w:tcW w:w="3120" w:type="dxa"/>
            <w:shd w:val="clear" w:color="auto" w:fill="auto"/>
            <w:tcMar>
              <w:top w:w="100" w:type="dxa"/>
              <w:left w:w="100" w:type="dxa"/>
              <w:bottom w:w="100" w:type="dxa"/>
              <w:right w:w="100" w:type="dxa"/>
            </w:tcMar>
          </w:tcPr>
          <w:p w14:paraId="5F85F03F"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4.75 HR</w:t>
            </w:r>
          </w:p>
        </w:tc>
        <w:tc>
          <w:tcPr>
            <w:tcW w:w="3120" w:type="dxa"/>
            <w:shd w:val="clear" w:color="auto" w:fill="auto"/>
            <w:tcMar>
              <w:top w:w="100" w:type="dxa"/>
              <w:left w:w="100" w:type="dxa"/>
              <w:bottom w:w="100" w:type="dxa"/>
              <w:right w:w="100" w:type="dxa"/>
            </w:tcMar>
          </w:tcPr>
          <w:p w14:paraId="305E79C1"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$236</w:t>
            </w:r>
          </w:p>
        </w:tc>
        <w:tc>
          <w:tcPr>
            <w:tcW w:w="3120" w:type="dxa"/>
            <w:shd w:val="clear" w:color="auto" w:fill="auto"/>
            <w:tcMar>
              <w:top w:w="100" w:type="dxa"/>
              <w:left w:w="100" w:type="dxa"/>
              <w:bottom w:w="100" w:type="dxa"/>
              <w:right w:w="100" w:type="dxa"/>
            </w:tcMar>
          </w:tcPr>
          <w:p w14:paraId="3371A4ED"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$2,360</w:t>
            </w:r>
          </w:p>
        </w:tc>
      </w:tr>
      <w:tr w:rsidR="00E16EB6" w14:paraId="6358627A" w14:textId="77777777">
        <w:tc>
          <w:tcPr>
            <w:tcW w:w="3120" w:type="dxa"/>
            <w:shd w:val="clear" w:color="auto" w:fill="auto"/>
            <w:tcMar>
              <w:top w:w="100" w:type="dxa"/>
              <w:left w:w="100" w:type="dxa"/>
              <w:bottom w:w="100" w:type="dxa"/>
              <w:right w:w="100" w:type="dxa"/>
            </w:tcMar>
          </w:tcPr>
          <w:p w14:paraId="4C54DE99"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5 HR</w:t>
            </w:r>
          </w:p>
        </w:tc>
        <w:tc>
          <w:tcPr>
            <w:tcW w:w="3120" w:type="dxa"/>
            <w:shd w:val="clear" w:color="auto" w:fill="auto"/>
            <w:tcMar>
              <w:top w:w="100" w:type="dxa"/>
              <w:left w:w="100" w:type="dxa"/>
              <w:bottom w:w="100" w:type="dxa"/>
              <w:right w:w="100" w:type="dxa"/>
            </w:tcMar>
          </w:tcPr>
          <w:p w14:paraId="6EEC66C0"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$250</w:t>
            </w:r>
          </w:p>
        </w:tc>
        <w:tc>
          <w:tcPr>
            <w:tcW w:w="3120" w:type="dxa"/>
            <w:shd w:val="clear" w:color="auto" w:fill="auto"/>
            <w:tcMar>
              <w:top w:w="100" w:type="dxa"/>
              <w:left w:w="100" w:type="dxa"/>
              <w:bottom w:w="100" w:type="dxa"/>
              <w:right w:w="100" w:type="dxa"/>
            </w:tcMar>
          </w:tcPr>
          <w:p w14:paraId="7E2EC56A"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$2,500</w:t>
            </w:r>
          </w:p>
        </w:tc>
      </w:tr>
      <w:tr w:rsidR="00E16EB6" w14:paraId="42A3D1B1" w14:textId="77777777">
        <w:tc>
          <w:tcPr>
            <w:tcW w:w="3120" w:type="dxa"/>
            <w:shd w:val="clear" w:color="auto" w:fill="auto"/>
            <w:tcMar>
              <w:top w:w="100" w:type="dxa"/>
              <w:left w:w="100" w:type="dxa"/>
              <w:bottom w:w="100" w:type="dxa"/>
              <w:right w:w="100" w:type="dxa"/>
            </w:tcMar>
          </w:tcPr>
          <w:p w14:paraId="50C6BC9C"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5.25 HR</w:t>
            </w:r>
          </w:p>
        </w:tc>
        <w:tc>
          <w:tcPr>
            <w:tcW w:w="3120" w:type="dxa"/>
            <w:shd w:val="clear" w:color="auto" w:fill="auto"/>
            <w:tcMar>
              <w:top w:w="100" w:type="dxa"/>
              <w:left w:w="100" w:type="dxa"/>
              <w:bottom w:w="100" w:type="dxa"/>
              <w:right w:w="100" w:type="dxa"/>
            </w:tcMar>
          </w:tcPr>
          <w:p w14:paraId="733E81CA"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$263</w:t>
            </w:r>
          </w:p>
        </w:tc>
        <w:tc>
          <w:tcPr>
            <w:tcW w:w="3120" w:type="dxa"/>
            <w:shd w:val="clear" w:color="auto" w:fill="auto"/>
            <w:tcMar>
              <w:top w:w="100" w:type="dxa"/>
              <w:left w:w="100" w:type="dxa"/>
              <w:bottom w:w="100" w:type="dxa"/>
              <w:right w:w="100" w:type="dxa"/>
            </w:tcMar>
          </w:tcPr>
          <w:p w14:paraId="40060969"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$2,630</w:t>
            </w:r>
          </w:p>
        </w:tc>
      </w:tr>
      <w:tr w:rsidR="00E16EB6" w14:paraId="3CCD28AD" w14:textId="77777777">
        <w:tc>
          <w:tcPr>
            <w:tcW w:w="3120" w:type="dxa"/>
            <w:shd w:val="clear" w:color="auto" w:fill="auto"/>
            <w:tcMar>
              <w:top w:w="100" w:type="dxa"/>
              <w:left w:w="100" w:type="dxa"/>
              <w:bottom w:w="100" w:type="dxa"/>
              <w:right w:w="100" w:type="dxa"/>
            </w:tcMar>
          </w:tcPr>
          <w:p w14:paraId="21B05742"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5.5 HR</w:t>
            </w:r>
          </w:p>
        </w:tc>
        <w:tc>
          <w:tcPr>
            <w:tcW w:w="3120" w:type="dxa"/>
            <w:shd w:val="clear" w:color="auto" w:fill="auto"/>
            <w:tcMar>
              <w:top w:w="100" w:type="dxa"/>
              <w:left w:w="100" w:type="dxa"/>
              <w:bottom w:w="100" w:type="dxa"/>
              <w:right w:w="100" w:type="dxa"/>
            </w:tcMar>
          </w:tcPr>
          <w:p w14:paraId="05103E4B"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$276</w:t>
            </w:r>
          </w:p>
        </w:tc>
        <w:tc>
          <w:tcPr>
            <w:tcW w:w="3120" w:type="dxa"/>
            <w:shd w:val="clear" w:color="auto" w:fill="auto"/>
            <w:tcMar>
              <w:top w:w="100" w:type="dxa"/>
              <w:left w:w="100" w:type="dxa"/>
              <w:bottom w:w="100" w:type="dxa"/>
              <w:right w:w="100" w:type="dxa"/>
            </w:tcMar>
          </w:tcPr>
          <w:p w14:paraId="5B328961"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$2,760</w:t>
            </w:r>
          </w:p>
        </w:tc>
      </w:tr>
      <w:tr w:rsidR="00E16EB6" w14:paraId="7078CDFA" w14:textId="77777777">
        <w:tc>
          <w:tcPr>
            <w:tcW w:w="3120" w:type="dxa"/>
            <w:shd w:val="clear" w:color="auto" w:fill="auto"/>
            <w:tcMar>
              <w:top w:w="100" w:type="dxa"/>
              <w:left w:w="100" w:type="dxa"/>
              <w:bottom w:w="100" w:type="dxa"/>
              <w:right w:w="100" w:type="dxa"/>
            </w:tcMar>
          </w:tcPr>
          <w:p w14:paraId="259E57E8"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5.75 HR</w:t>
            </w:r>
          </w:p>
        </w:tc>
        <w:tc>
          <w:tcPr>
            <w:tcW w:w="3120" w:type="dxa"/>
            <w:shd w:val="clear" w:color="auto" w:fill="auto"/>
            <w:tcMar>
              <w:top w:w="100" w:type="dxa"/>
              <w:left w:w="100" w:type="dxa"/>
              <w:bottom w:w="100" w:type="dxa"/>
              <w:right w:w="100" w:type="dxa"/>
            </w:tcMar>
          </w:tcPr>
          <w:p w14:paraId="469F17B4"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$289</w:t>
            </w:r>
          </w:p>
        </w:tc>
        <w:tc>
          <w:tcPr>
            <w:tcW w:w="3120" w:type="dxa"/>
            <w:shd w:val="clear" w:color="auto" w:fill="auto"/>
            <w:tcMar>
              <w:top w:w="100" w:type="dxa"/>
              <w:left w:w="100" w:type="dxa"/>
              <w:bottom w:w="100" w:type="dxa"/>
              <w:right w:w="100" w:type="dxa"/>
            </w:tcMar>
          </w:tcPr>
          <w:p w14:paraId="605D259C"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$2,890</w:t>
            </w:r>
          </w:p>
        </w:tc>
      </w:tr>
      <w:tr w:rsidR="00E16EB6" w14:paraId="3F49DB2B" w14:textId="77777777">
        <w:tc>
          <w:tcPr>
            <w:tcW w:w="3120" w:type="dxa"/>
            <w:shd w:val="clear" w:color="auto" w:fill="auto"/>
            <w:tcMar>
              <w:top w:w="100" w:type="dxa"/>
              <w:left w:w="100" w:type="dxa"/>
              <w:bottom w:w="100" w:type="dxa"/>
              <w:right w:w="100" w:type="dxa"/>
            </w:tcMar>
          </w:tcPr>
          <w:p w14:paraId="6582D6C5"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6 HR</w:t>
            </w:r>
          </w:p>
        </w:tc>
        <w:tc>
          <w:tcPr>
            <w:tcW w:w="3120" w:type="dxa"/>
            <w:shd w:val="clear" w:color="auto" w:fill="auto"/>
            <w:tcMar>
              <w:top w:w="100" w:type="dxa"/>
              <w:left w:w="100" w:type="dxa"/>
              <w:bottom w:w="100" w:type="dxa"/>
              <w:right w:w="100" w:type="dxa"/>
            </w:tcMar>
          </w:tcPr>
          <w:p w14:paraId="67763395"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$300</w:t>
            </w:r>
          </w:p>
        </w:tc>
        <w:tc>
          <w:tcPr>
            <w:tcW w:w="3120" w:type="dxa"/>
            <w:shd w:val="clear" w:color="auto" w:fill="auto"/>
            <w:tcMar>
              <w:top w:w="100" w:type="dxa"/>
              <w:left w:w="100" w:type="dxa"/>
              <w:bottom w:w="100" w:type="dxa"/>
              <w:right w:w="100" w:type="dxa"/>
            </w:tcMar>
          </w:tcPr>
          <w:p w14:paraId="3CA5CA2C"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$3,000</w:t>
            </w:r>
          </w:p>
        </w:tc>
      </w:tr>
      <w:tr w:rsidR="00E16EB6" w14:paraId="3546951F" w14:textId="77777777">
        <w:tc>
          <w:tcPr>
            <w:tcW w:w="3120" w:type="dxa"/>
            <w:shd w:val="clear" w:color="auto" w:fill="auto"/>
            <w:tcMar>
              <w:top w:w="100" w:type="dxa"/>
              <w:left w:w="100" w:type="dxa"/>
              <w:bottom w:w="100" w:type="dxa"/>
              <w:right w:w="100" w:type="dxa"/>
            </w:tcMar>
          </w:tcPr>
          <w:p w14:paraId="0F69CAA7"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6.25 HR</w:t>
            </w:r>
          </w:p>
        </w:tc>
        <w:tc>
          <w:tcPr>
            <w:tcW w:w="3120" w:type="dxa"/>
            <w:shd w:val="clear" w:color="auto" w:fill="auto"/>
            <w:tcMar>
              <w:top w:w="100" w:type="dxa"/>
              <w:left w:w="100" w:type="dxa"/>
              <w:bottom w:w="100" w:type="dxa"/>
              <w:right w:w="100" w:type="dxa"/>
            </w:tcMar>
          </w:tcPr>
          <w:p w14:paraId="68902DD3"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$312</w:t>
            </w:r>
          </w:p>
        </w:tc>
        <w:tc>
          <w:tcPr>
            <w:tcW w:w="3120" w:type="dxa"/>
            <w:shd w:val="clear" w:color="auto" w:fill="auto"/>
            <w:tcMar>
              <w:top w:w="100" w:type="dxa"/>
              <w:left w:w="100" w:type="dxa"/>
              <w:bottom w:w="100" w:type="dxa"/>
              <w:right w:w="100" w:type="dxa"/>
            </w:tcMar>
          </w:tcPr>
          <w:p w14:paraId="7E3AEA97"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$3,120</w:t>
            </w:r>
          </w:p>
        </w:tc>
      </w:tr>
      <w:tr w:rsidR="00E16EB6" w14:paraId="0E6A4C84" w14:textId="77777777">
        <w:tc>
          <w:tcPr>
            <w:tcW w:w="3120" w:type="dxa"/>
            <w:shd w:val="clear" w:color="auto" w:fill="auto"/>
            <w:tcMar>
              <w:top w:w="100" w:type="dxa"/>
              <w:left w:w="100" w:type="dxa"/>
              <w:bottom w:w="100" w:type="dxa"/>
              <w:right w:w="100" w:type="dxa"/>
            </w:tcMar>
          </w:tcPr>
          <w:p w14:paraId="6FD3A03F"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6.5 HR</w:t>
            </w:r>
          </w:p>
        </w:tc>
        <w:tc>
          <w:tcPr>
            <w:tcW w:w="3120" w:type="dxa"/>
            <w:shd w:val="clear" w:color="auto" w:fill="auto"/>
            <w:tcMar>
              <w:top w:w="100" w:type="dxa"/>
              <w:left w:w="100" w:type="dxa"/>
              <w:bottom w:w="100" w:type="dxa"/>
              <w:right w:w="100" w:type="dxa"/>
            </w:tcMar>
          </w:tcPr>
          <w:p w14:paraId="24B796DC"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$324</w:t>
            </w:r>
          </w:p>
        </w:tc>
        <w:tc>
          <w:tcPr>
            <w:tcW w:w="3120" w:type="dxa"/>
            <w:shd w:val="clear" w:color="auto" w:fill="auto"/>
            <w:tcMar>
              <w:top w:w="100" w:type="dxa"/>
              <w:left w:w="100" w:type="dxa"/>
              <w:bottom w:w="100" w:type="dxa"/>
              <w:right w:w="100" w:type="dxa"/>
            </w:tcMar>
          </w:tcPr>
          <w:p w14:paraId="32234712"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$3,240</w:t>
            </w:r>
          </w:p>
        </w:tc>
      </w:tr>
      <w:tr w:rsidR="00E16EB6" w14:paraId="21D3AF63" w14:textId="77777777">
        <w:tc>
          <w:tcPr>
            <w:tcW w:w="3120" w:type="dxa"/>
            <w:shd w:val="clear" w:color="auto" w:fill="auto"/>
            <w:tcMar>
              <w:top w:w="100" w:type="dxa"/>
              <w:left w:w="100" w:type="dxa"/>
              <w:bottom w:w="100" w:type="dxa"/>
              <w:right w:w="100" w:type="dxa"/>
            </w:tcMar>
          </w:tcPr>
          <w:p w14:paraId="1F0628AA"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6.75 HR</w:t>
            </w:r>
          </w:p>
        </w:tc>
        <w:tc>
          <w:tcPr>
            <w:tcW w:w="3120" w:type="dxa"/>
            <w:shd w:val="clear" w:color="auto" w:fill="auto"/>
            <w:tcMar>
              <w:top w:w="100" w:type="dxa"/>
              <w:left w:w="100" w:type="dxa"/>
              <w:bottom w:w="100" w:type="dxa"/>
              <w:right w:w="100" w:type="dxa"/>
            </w:tcMar>
          </w:tcPr>
          <w:p w14:paraId="4A52CAE3"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$336</w:t>
            </w:r>
          </w:p>
        </w:tc>
        <w:tc>
          <w:tcPr>
            <w:tcW w:w="3120" w:type="dxa"/>
            <w:shd w:val="clear" w:color="auto" w:fill="auto"/>
            <w:tcMar>
              <w:top w:w="100" w:type="dxa"/>
              <w:left w:w="100" w:type="dxa"/>
              <w:bottom w:w="100" w:type="dxa"/>
              <w:right w:w="100" w:type="dxa"/>
            </w:tcMar>
          </w:tcPr>
          <w:p w14:paraId="653E4B17"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$3,360</w:t>
            </w:r>
          </w:p>
        </w:tc>
      </w:tr>
      <w:tr w:rsidR="00E16EB6" w14:paraId="0BC067D2" w14:textId="77777777">
        <w:tc>
          <w:tcPr>
            <w:tcW w:w="3120" w:type="dxa"/>
            <w:shd w:val="clear" w:color="auto" w:fill="auto"/>
            <w:tcMar>
              <w:top w:w="100" w:type="dxa"/>
              <w:left w:w="100" w:type="dxa"/>
              <w:bottom w:w="100" w:type="dxa"/>
              <w:right w:w="100" w:type="dxa"/>
            </w:tcMar>
          </w:tcPr>
          <w:p w14:paraId="50FC305F"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7+ HR</w:t>
            </w:r>
          </w:p>
        </w:tc>
        <w:tc>
          <w:tcPr>
            <w:tcW w:w="3120" w:type="dxa"/>
            <w:shd w:val="clear" w:color="auto" w:fill="auto"/>
            <w:tcMar>
              <w:top w:w="100" w:type="dxa"/>
              <w:left w:w="100" w:type="dxa"/>
              <w:bottom w:w="100" w:type="dxa"/>
              <w:right w:w="100" w:type="dxa"/>
            </w:tcMar>
          </w:tcPr>
          <w:p w14:paraId="75D88A52"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$350</w:t>
            </w:r>
          </w:p>
        </w:tc>
        <w:tc>
          <w:tcPr>
            <w:tcW w:w="3120" w:type="dxa"/>
            <w:shd w:val="clear" w:color="auto" w:fill="auto"/>
            <w:tcMar>
              <w:top w:w="100" w:type="dxa"/>
              <w:left w:w="100" w:type="dxa"/>
              <w:bottom w:w="100" w:type="dxa"/>
              <w:right w:w="100" w:type="dxa"/>
            </w:tcMar>
          </w:tcPr>
          <w:p w14:paraId="0F3F5584" w14:textId="77777777" w:rsidR="00E16EB6" w:rsidRDefault="00000000">
            <w:pPr>
              <w:widowControl w:val="0"/>
              <w:pBdr>
                <w:top w:val="nil"/>
                <w:left w:val="nil"/>
                <w:bottom w:val="nil"/>
                <w:right w:val="nil"/>
                <w:between w:val="nil"/>
              </w:pBdr>
              <w:spacing w:line="240" w:lineRule="auto"/>
              <w:jc w:val="center"/>
              <w:rPr>
                <w:sz w:val="18"/>
                <w:szCs w:val="18"/>
              </w:rPr>
            </w:pPr>
            <w:r>
              <w:rPr>
                <w:sz w:val="18"/>
                <w:szCs w:val="18"/>
              </w:rPr>
              <w:t>$3,500</w:t>
            </w:r>
          </w:p>
        </w:tc>
      </w:tr>
    </w:tbl>
    <w:p w14:paraId="6F5BA5F9" w14:textId="77777777" w:rsidR="00E16EB6" w:rsidRDefault="00E16EB6">
      <w:pPr>
        <w:rPr>
          <w:b/>
          <w:sz w:val="26"/>
          <w:szCs w:val="26"/>
          <w:u w:val="single"/>
        </w:rPr>
      </w:pPr>
    </w:p>
    <w:p w14:paraId="29FB34A0" w14:textId="77777777" w:rsidR="00E16EB6" w:rsidRDefault="00000000">
      <w:pPr>
        <w:rPr>
          <w:b/>
          <w:sz w:val="16"/>
          <w:szCs w:val="16"/>
        </w:rPr>
      </w:pPr>
      <w:r>
        <w:rPr>
          <w:b/>
          <w:sz w:val="36"/>
          <w:szCs w:val="36"/>
          <w:u w:val="single"/>
        </w:rPr>
        <w:t>FAQ /SUMMARY</w:t>
      </w:r>
    </w:p>
    <w:p w14:paraId="251E98A5" w14:textId="77777777" w:rsidR="00E16EB6" w:rsidRDefault="00E16EB6">
      <w:pPr>
        <w:rPr>
          <w:b/>
          <w:u w:val="single"/>
        </w:rPr>
      </w:pPr>
    </w:p>
    <w:p w14:paraId="21D2C676" w14:textId="77777777" w:rsidR="00E16EB6" w:rsidRDefault="00000000">
      <w:pPr>
        <w:rPr>
          <w:b/>
          <w:u w:val="single"/>
        </w:rPr>
      </w:pPr>
      <w:r>
        <w:rPr>
          <w:b/>
          <w:u w:val="single"/>
        </w:rPr>
        <w:t>HOW IS TUITION CALCULATED AND HOW IS IT BILLED?</w:t>
      </w:r>
    </w:p>
    <w:p w14:paraId="2E147283" w14:textId="77777777" w:rsidR="00E16EB6" w:rsidRDefault="00000000">
      <w:r>
        <w:t xml:space="preserve">Tuition is a season rate for each dance class. Rates are structured based on class time/duration. Season tuition totals are divided to create 10 equal installment amounts. Multiple installments are collected on bill due dates </w:t>
      </w:r>
      <w:r>
        <w:rPr>
          <w:b/>
        </w:rPr>
        <w:t>-</w:t>
      </w:r>
      <w:r>
        <w:t xml:space="preserve"> see tuition policy details. </w:t>
      </w:r>
    </w:p>
    <w:p w14:paraId="6179D6AB" w14:textId="77777777" w:rsidR="00E16EB6" w:rsidRDefault="00000000">
      <w:r>
        <w:rPr>
          <w:b/>
        </w:rPr>
        <w:t>Note</w:t>
      </w:r>
      <w:r>
        <w:t xml:space="preserve">: Installments </w:t>
      </w:r>
      <w:r>
        <w:rPr>
          <w:b/>
          <w:u w:val="single"/>
        </w:rPr>
        <w:t>do not</w:t>
      </w:r>
      <w:r>
        <w:rPr>
          <w:b/>
        </w:rPr>
        <w:t xml:space="preserve"> </w:t>
      </w:r>
      <w:r>
        <w:t>represent payment for calendar months. Installments are an equal division of the season tuition.</w:t>
      </w:r>
    </w:p>
    <w:p w14:paraId="1A2D381D" w14:textId="77777777" w:rsidR="00E16EB6" w:rsidRDefault="00E16EB6">
      <w:pPr>
        <w:rPr>
          <w:b/>
          <w:u w:val="single"/>
        </w:rPr>
      </w:pPr>
    </w:p>
    <w:p w14:paraId="53CE69C8" w14:textId="77777777" w:rsidR="00E16EB6" w:rsidRDefault="00000000">
      <w:pPr>
        <w:rPr>
          <w:b/>
          <w:u w:val="single"/>
        </w:rPr>
      </w:pPr>
      <w:r>
        <w:rPr>
          <w:b/>
          <w:u w:val="single"/>
        </w:rPr>
        <w:t>IS TUITION PRORATED IF MY DANCER REGISTERS LATE?</w:t>
      </w:r>
    </w:p>
    <w:p w14:paraId="30BCEECE" w14:textId="77777777" w:rsidR="00E16EB6" w:rsidRDefault="00000000">
      <w:r>
        <w:t>Tuition total is calculated when enrollment occurs, for remaining season scheduled classes.</w:t>
      </w:r>
    </w:p>
    <w:p w14:paraId="5B2223CF" w14:textId="77777777" w:rsidR="00E16EB6" w:rsidRDefault="00000000">
      <w:r>
        <w:t>Following registration, a manual bill adjustment (debit/credit) may be applied to catch up.</w:t>
      </w:r>
    </w:p>
    <w:p w14:paraId="47C4A746" w14:textId="77777777" w:rsidR="00E16EB6" w:rsidRDefault="00E16EB6">
      <w:pPr>
        <w:rPr>
          <w:b/>
          <w:u w:val="single"/>
        </w:rPr>
      </w:pPr>
    </w:p>
    <w:p w14:paraId="5E51F18F" w14:textId="77777777" w:rsidR="00E16EB6" w:rsidRDefault="00000000">
      <w:pPr>
        <w:rPr>
          <w:b/>
          <w:u w:val="single"/>
        </w:rPr>
      </w:pPr>
      <w:r>
        <w:rPr>
          <w:b/>
          <w:u w:val="single"/>
        </w:rPr>
        <w:t>HOW MANY CLASSES ARE INCLUDED IN THE SEASON’S TUITION?</w:t>
      </w:r>
    </w:p>
    <w:p w14:paraId="08ACDF95" w14:textId="77777777" w:rsidR="00E16EB6" w:rsidRDefault="00000000">
      <w:pPr>
        <w:rPr>
          <w:b/>
        </w:rPr>
      </w:pPr>
      <w:r>
        <w:rPr>
          <w:b/>
        </w:rPr>
        <w:t>Season tuition total is based on 30 scheduled classes.</w:t>
      </w:r>
    </w:p>
    <w:p w14:paraId="6B0A086E" w14:textId="77777777" w:rsidR="00E16EB6" w:rsidRDefault="00000000">
      <w:r>
        <w:t xml:space="preserve">Season tuition includes 30-36 progressive dance education scheduled classes </w:t>
      </w:r>
      <w:proofErr w:type="spellStart"/>
      <w:r>
        <w:t>mid September</w:t>
      </w:r>
      <w:proofErr w:type="spellEnd"/>
      <w:r>
        <w:t xml:space="preserve"> -mid June. The </w:t>
      </w:r>
      <w:proofErr w:type="gramStart"/>
      <w:r>
        <w:t>amount</w:t>
      </w:r>
      <w:proofErr w:type="gramEnd"/>
      <w:r>
        <w:t xml:space="preserve"> of scheduled classes varies for each day of the week based on studio scheduled closings/holidays - see website for calendar/studio closings.</w:t>
      </w:r>
    </w:p>
    <w:p w14:paraId="7AF251BA" w14:textId="77777777" w:rsidR="00E16EB6" w:rsidRDefault="00E16EB6">
      <w:pPr>
        <w:rPr>
          <w:b/>
          <w:u w:val="single"/>
        </w:rPr>
      </w:pPr>
    </w:p>
    <w:p w14:paraId="3D3650D2" w14:textId="77777777" w:rsidR="00E16EB6" w:rsidRDefault="00000000">
      <w:pPr>
        <w:rPr>
          <w:b/>
          <w:u w:val="single"/>
        </w:rPr>
      </w:pPr>
      <w:r>
        <w:rPr>
          <w:b/>
          <w:u w:val="single"/>
        </w:rPr>
        <w:t>AM I REIMBURSED IF THE STUDIO CANCELS A CLASS?</w:t>
      </w:r>
    </w:p>
    <w:p w14:paraId="67C752B1" w14:textId="39A75B6E" w:rsidR="00E16EB6" w:rsidRDefault="00000000">
      <w:r>
        <w:t>N</w:t>
      </w:r>
      <w:r w:rsidR="00D203AA">
        <w:t xml:space="preserve">o. </w:t>
      </w:r>
      <w:r>
        <w:t xml:space="preserve">Two weather/emergency studio closings are included in tuition cost. However, if not used, the season </w:t>
      </w:r>
      <w:r>
        <w:rPr>
          <w:b/>
          <w:i/>
        </w:rPr>
        <w:t xml:space="preserve">is not </w:t>
      </w:r>
      <w:r>
        <w:t xml:space="preserve">shortened and there is </w:t>
      </w:r>
      <w:r>
        <w:rPr>
          <w:b/>
          <w:i/>
        </w:rPr>
        <w:t xml:space="preserve">no </w:t>
      </w:r>
      <w:r>
        <w:t>additional tuition cost. These classes are free from tuition. Any dance class resulting in less than 30 scheduled classes in the season due to cancellations will result in class rescheduling or reimbursement.</w:t>
      </w:r>
    </w:p>
    <w:p w14:paraId="64BC384D" w14:textId="77777777" w:rsidR="00E16EB6" w:rsidRDefault="00E16EB6"/>
    <w:p w14:paraId="23C8C04F" w14:textId="77777777" w:rsidR="00E16EB6" w:rsidRDefault="00000000">
      <w:pPr>
        <w:rPr>
          <w:b/>
          <w:u w:val="single"/>
        </w:rPr>
      </w:pPr>
      <w:r>
        <w:rPr>
          <w:b/>
          <w:u w:val="single"/>
        </w:rPr>
        <w:t>AM I REIMBURSED IF MY DANCER MISSES A SCHEDULED CLASS?</w:t>
      </w:r>
    </w:p>
    <w:p w14:paraId="67866479" w14:textId="36201A2E" w:rsidR="00E16EB6" w:rsidRDefault="00000000">
      <w:pPr>
        <w:rPr>
          <w:i/>
        </w:rPr>
      </w:pPr>
      <w:r>
        <w:t xml:space="preserve">Dancer absences are not reimbursed. Class makeup is offered throughout the season </w:t>
      </w:r>
      <w:r>
        <w:rPr>
          <w:i/>
        </w:rPr>
        <w:t xml:space="preserve">and </w:t>
      </w:r>
    </w:p>
    <w:p w14:paraId="29C964A1" w14:textId="77777777" w:rsidR="00E16EB6" w:rsidRDefault="00000000">
      <w:r>
        <w:t>encouraged to maintain overall conditioning &amp; strength –see attendance policy.</w:t>
      </w:r>
    </w:p>
    <w:p w14:paraId="2E2632D4" w14:textId="77777777" w:rsidR="00E16EB6" w:rsidRDefault="00E16EB6">
      <w:pPr>
        <w:rPr>
          <w:b/>
          <w:u w:val="single"/>
        </w:rPr>
      </w:pPr>
    </w:p>
    <w:p w14:paraId="0A78CDA7" w14:textId="77777777" w:rsidR="00E16EB6" w:rsidRDefault="00000000">
      <w:pPr>
        <w:rPr>
          <w:b/>
          <w:u w:val="single"/>
        </w:rPr>
      </w:pPr>
      <w:r>
        <w:rPr>
          <w:b/>
          <w:u w:val="single"/>
        </w:rPr>
        <w:t>CAN MY DANCER ATTEND &amp; PAY ONLY PART OF THE SEASON?</w:t>
      </w:r>
    </w:p>
    <w:p w14:paraId="577642F4" w14:textId="77777777" w:rsidR="00E16EB6" w:rsidRDefault="00000000">
      <w:pPr>
        <w:rPr>
          <w:b/>
          <w:u w:val="single"/>
        </w:rPr>
      </w:pPr>
      <w:r>
        <w:t>EDA does not offer a pay per class option or partial season. This process does not align with EDA’s program model, overall curriculum, &amp; season calendar of scheduled classes. Attendance and season tuition is expected through each season.</w:t>
      </w:r>
    </w:p>
    <w:p w14:paraId="6EF368D3" w14:textId="77777777" w:rsidR="00E16EB6" w:rsidRDefault="00E16EB6">
      <w:pPr>
        <w:rPr>
          <w:b/>
          <w:u w:val="single"/>
        </w:rPr>
      </w:pPr>
    </w:p>
    <w:p w14:paraId="0B094CDC" w14:textId="77777777" w:rsidR="00E16EB6" w:rsidRDefault="00000000">
      <w:pPr>
        <w:rPr>
          <w:b/>
          <w:u w:val="single"/>
        </w:rPr>
      </w:pPr>
      <w:r>
        <w:rPr>
          <w:b/>
          <w:u w:val="single"/>
        </w:rPr>
        <w:t>WHAT IF I AM LATE MAKING PAYMENTS?</w:t>
      </w:r>
    </w:p>
    <w:p w14:paraId="7ED63E1A" w14:textId="77777777" w:rsidR="00E16EB6" w:rsidRDefault="00000000">
      <w:pPr>
        <w:rPr>
          <w:b/>
          <w:sz w:val="26"/>
          <w:szCs w:val="26"/>
          <w:u w:val="single"/>
        </w:rPr>
      </w:pPr>
      <w:r>
        <w:t>A $5 late fee will be added for every 30 days a bill remains outstanding. We will make every effort to work with families who need alternate pay arrangements.</w:t>
      </w:r>
    </w:p>
    <w:p w14:paraId="7C1975C2" w14:textId="77777777" w:rsidR="00E16EB6" w:rsidRDefault="00E16EB6">
      <w:pPr>
        <w:jc w:val="center"/>
        <w:rPr>
          <w:b/>
          <w:sz w:val="26"/>
          <w:szCs w:val="26"/>
          <w:u w:val="single"/>
        </w:rPr>
      </w:pPr>
    </w:p>
    <w:p w14:paraId="77C79FAA" w14:textId="77777777" w:rsidR="00E16EB6" w:rsidRDefault="00E16EB6">
      <w:pPr>
        <w:rPr>
          <w:b/>
          <w:sz w:val="36"/>
          <w:szCs w:val="36"/>
        </w:rPr>
      </w:pPr>
    </w:p>
    <w:p w14:paraId="40453744" w14:textId="77777777" w:rsidR="00E16EB6" w:rsidRDefault="00000000">
      <w:pPr>
        <w:rPr>
          <w:b/>
          <w:sz w:val="36"/>
          <w:szCs w:val="36"/>
        </w:rPr>
      </w:pPr>
      <w:r>
        <w:br w:type="page"/>
      </w:r>
    </w:p>
    <w:p w14:paraId="3A6604F2" w14:textId="77777777" w:rsidR="00E16EB6" w:rsidRDefault="00000000">
      <w:pPr>
        <w:jc w:val="center"/>
        <w:rPr>
          <w:b/>
          <w:sz w:val="32"/>
          <w:szCs w:val="32"/>
          <w:u w:val="single"/>
        </w:rPr>
      </w:pPr>
      <w:r>
        <w:rPr>
          <w:b/>
          <w:sz w:val="32"/>
          <w:szCs w:val="32"/>
          <w:u w:val="single"/>
        </w:rPr>
        <w:lastRenderedPageBreak/>
        <w:t>NON-TUITION COSTS &amp; FEES</w:t>
      </w:r>
    </w:p>
    <w:p w14:paraId="76D87833" w14:textId="77777777" w:rsidR="00E16EB6" w:rsidRDefault="00E16EB6">
      <w:pPr>
        <w:jc w:val="center"/>
        <w:rPr>
          <w:b/>
          <w:sz w:val="36"/>
          <w:szCs w:val="36"/>
          <w:u w:val="single"/>
        </w:rPr>
      </w:pPr>
    </w:p>
    <w:p w14:paraId="698836E2" w14:textId="77777777" w:rsidR="00E16EB6" w:rsidRDefault="00000000">
      <w:pPr>
        <w:rPr>
          <w:sz w:val="24"/>
          <w:szCs w:val="24"/>
        </w:rPr>
      </w:pPr>
      <w:r>
        <w:rPr>
          <w:b/>
          <w:sz w:val="28"/>
          <w:szCs w:val="28"/>
          <w:u w:val="single"/>
        </w:rPr>
        <w:t>Annual Dance Recital</w:t>
      </w:r>
    </w:p>
    <w:p w14:paraId="29AE6DC5" w14:textId="77777777" w:rsidR="00E16EB6" w:rsidRDefault="00E16EB6">
      <w:pPr>
        <w:rPr>
          <w:b/>
          <w:sz w:val="10"/>
          <w:szCs w:val="10"/>
        </w:rPr>
      </w:pPr>
    </w:p>
    <w:p w14:paraId="23B5E719" w14:textId="77777777" w:rsidR="00E16EB6" w:rsidRDefault="00000000">
      <w:pPr>
        <w:rPr>
          <w:b/>
          <w:i/>
          <w:sz w:val="24"/>
          <w:szCs w:val="24"/>
        </w:rPr>
      </w:pPr>
      <w:r>
        <w:rPr>
          <w:b/>
          <w:i/>
          <w:sz w:val="24"/>
          <w:szCs w:val="24"/>
        </w:rPr>
        <w:t>When: Recital is held at the end of the season in June</w:t>
      </w:r>
    </w:p>
    <w:p w14:paraId="146F7D55" w14:textId="77777777" w:rsidR="00E16EB6" w:rsidRDefault="00000000">
      <w:pPr>
        <w:rPr>
          <w:sz w:val="16"/>
          <w:szCs w:val="16"/>
        </w:rPr>
      </w:pPr>
      <w:r>
        <w:rPr>
          <w:b/>
          <w:sz w:val="16"/>
          <w:szCs w:val="16"/>
          <w:u w:val="single"/>
        </w:rPr>
        <w:t>(</w:t>
      </w:r>
      <w:proofErr w:type="gramStart"/>
      <w:r>
        <w:rPr>
          <w:sz w:val="16"/>
          <w:szCs w:val="16"/>
        </w:rPr>
        <w:t>specific</w:t>
      </w:r>
      <w:proofErr w:type="gramEnd"/>
      <w:r>
        <w:rPr>
          <w:sz w:val="16"/>
          <w:szCs w:val="16"/>
        </w:rPr>
        <w:t xml:space="preserve"> date indicated by December each season)</w:t>
      </w:r>
    </w:p>
    <w:p w14:paraId="1427D1CA" w14:textId="77777777" w:rsidR="00E16EB6" w:rsidRDefault="00000000">
      <w:pPr>
        <w:rPr>
          <w:b/>
          <w:i/>
          <w:sz w:val="24"/>
          <w:szCs w:val="24"/>
        </w:rPr>
      </w:pPr>
      <w:r>
        <w:rPr>
          <w:b/>
          <w:i/>
          <w:sz w:val="24"/>
          <w:szCs w:val="24"/>
        </w:rPr>
        <w:t>Where: Location is announced mid-season</w:t>
      </w:r>
    </w:p>
    <w:p w14:paraId="56A7F6CB" w14:textId="77777777" w:rsidR="00E16EB6" w:rsidRDefault="00E16EB6">
      <w:pPr>
        <w:rPr>
          <w:b/>
          <w:i/>
          <w:sz w:val="24"/>
          <w:szCs w:val="24"/>
        </w:rPr>
      </w:pPr>
    </w:p>
    <w:p w14:paraId="04B39D5F" w14:textId="77777777" w:rsidR="00E16EB6" w:rsidRDefault="00000000">
      <w:pPr>
        <w:rPr>
          <w:sz w:val="28"/>
          <w:szCs w:val="28"/>
          <w:u w:val="single"/>
        </w:rPr>
      </w:pPr>
      <w:r>
        <w:rPr>
          <w:b/>
          <w:sz w:val="28"/>
          <w:szCs w:val="28"/>
          <w:u w:val="single"/>
        </w:rPr>
        <w:t>Dance Recital Costumes</w:t>
      </w:r>
      <w:r>
        <w:rPr>
          <w:sz w:val="28"/>
          <w:szCs w:val="28"/>
          <w:u w:val="single"/>
        </w:rPr>
        <w:t xml:space="preserve"> </w:t>
      </w:r>
    </w:p>
    <w:p w14:paraId="79A8EDE5" w14:textId="77777777" w:rsidR="00E16EB6" w:rsidRDefault="00000000">
      <w:pPr>
        <w:rPr>
          <w:sz w:val="24"/>
          <w:szCs w:val="24"/>
        </w:rPr>
      </w:pPr>
      <w:r>
        <w:rPr>
          <w:b/>
          <w:sz w:val="24"/>
          <w:szCs w:val="24"/>
        </w:rPr>
        <w:t xml:space="preserve">Cost - </w:t>
      </w:r>
      <w:proofErr w:type="gramStart"/>
      <w:r>
        <w:rPr>
          <w:b/>
          <w:sz w:val="24"/>
          <w:szCs w:val="24"/>
        </w:rPr>
        <w:t>Approximately</w:t>
      </w:r>
      <w:r>
        <w:rPr>
          <w:sz w:val="24"/>
          <w:szCs w:val="24"/>
        </w:rPr>
        <w:t xml:space="preserve">  </w:t>
      </w:r>
      <w:r>
        <w:rPr>
          <w:b/>
          <w:sz w:val="24"/>
          <w:szCs w:val="24"/>
        </w:rPr>
        <w:t>$</w:t>
      </w:r>
      <w:proofErr w:type="gramEnd"/>
      <w:r>
        <w:rPr>
          <w:b/>
          <w:sz w:val="24"/>
          <w:szCs w:val="24"/>
        </w:rPr>
        <w:t>70.00 - $95.00 each</w:t>
      </w:r>
    </w:p>
    <w:p w14:paraId="60BB66B8" w14:textId="77777777" w:rsidR="00E16EB6" w:rsidRDefault="00000000">
      <w:pPr>
        <w:rPr>
          <w:sz w:val="16"/>
          <w:szCs w:val="16"/>
        </w:rPr>
      </w:pPr>
      <w:r>
        <w:rPr>
          <w:sz w:val="16"/>
          <w:szCs w:val="16"/>
        </w:rPr>
        <w:t>Payments per costume/per class</w:t>
      </w:r>
    </w:p>
    <w:p w14:paraId="10609CDA" w14:textId="77777777" w:rsidR="00E16EB6" w:rsidRDefault="00000000">
      <w:pPr>
        <w:rPr>
          <w:b/>
          <w:sz w:val="24"/>
          <w:szCs w:val="24"/>
        </w:rPr>
      </w:pPr>
      <w:r>
        <w:rPr>
          <w:b/>
          <w:sz w:val="24"/>
          <w:szCs w:val="24"/>
        </w:rPr>
        <w:t>Process</w:t>
      </w:r>
    </w:p>
    <w:p w14:paraId="656E2246" w14:textId="77777777" w:rsidR="00E16EB6" w:rsidRDefault="00000000">
      <w:pPr>
        <w:rPr>
          <w:sz w:val="16"/>
          <w:szCs w:val="16"/>
        </w:rPr>
      </w:pPr>
      <w:r>
        <w:rPr>
          <w:sz w:val="16"/>
          <w:szCs w:val="16"/>
        </w:rPr>
        <w:t xml:space="preserve">A bill/notice will be emailed or sent home with </w:t>
      </w:r>
      <w:proofErr w:type="gramStart"/>
      <w:r>
        <w:rPr>
          <w:sz w:val="16"/>
          <w:szCs w:val="16"/>
        </w:rPr>
        <w:t>dancers</w:t>
      </w:r>
      <w:proofErr w:type="gramEnd"/>
    </w:p>
    <w:p w14:paraId="4D25B16B" w14:textId="77777777" w:rsidR="00E16EB6" w:rsidRDefault="00E16EB6">
      <w:pPr>
        <w:rPr>
          <w:sz w:val="24"/>
          <w:szCs w:val="24"/>
        </w:rPr>
      </w:pPr>
    </w:p>
    <w:p w14:paraId="3A14357B" w14:textId="77777777" w:rsidR="00E16EB6" w:rsidRDefault="00000000">
      <w:pPr>
        <w:rPr>
          <w:b/>
          <w:sz w:val="28"/>
          <w:szCs w:val="28"/>
          <w:u w:val="single"/>
        </w:rPr>
      </w:pPr>
      <w:r>
        <w:rPr>
          <w:b/>
          <w:sz w:val="28"/>
          <w:szCs w:val="28"/>
          <w:u w:val="single"/>
        </w:rPr>
        <w:t>Dance Recital Tickets</w:t>
      </w:r>
    </w:p>
    <w:p w14:paraId="345480D5" w14:textId="77777777" w:rsidR="00E16EB6" w:rsidRDefault="00000000">
      <w:pPr>
        <w:rPr>
          <w:sz w:val="16"/>
          <w:szCs w:val="16"/>
        </w:rPr>
      </w:pPr>
      <w:r>
        <w:rPr>
          <w:sz w:val="16"/>
          <w:szCs w:val="16"/>
        </w:rPr>
        <w:t>We typically use a vendor/software to manage the sales and tracking process.</w:t>
      </w:r>
    </w:p>
    <w:p w14:paraId="28DF3A5B" w14:textId="7C67821D" w:rsidR="00E16EB6" w:rsidRDefault="00000000">
      <w:pPr>
        <w:rPr>
          <w:sz w:val="24"/>
          <w:szCs w:val="24"/>
        </w:rPr>
      </w:pPr>
      <w:r>
        <w:rPr>
          <w:b/>
          <w:sz w:val="24"/>
          <w:szCs w:val="24"/>
        </w:rPr>
        <w:t>Cost approximately $</w:t>
      </w:r>
      <w:r w:rsidR="00D203AA">
        <w:rPr>
          <w:b/>
          <w:sz w:val="24"/>
          <w:szCs w:val="24"/>
        </w:rPr>
        <w:t>20</w:t>
      </w:r>
      <w:r>
        <w:rPr>
          <w:b/>
          <w:sz w:val="24"/>
          <w:szCs w:val="24"/>
        </w:rPr>
        <w:t>-$40 per ticket</w:t>
      </w:r>
    </w:p>
    <w:p w14:paraId="16CE79C5" w14:textId="77777777" w:rsidR="00E16EB6" w:rsidRDefault="00000000">
      <w:pPr>
        <w:rPr>
          <w:i/>
          <w:sz w:val="16"/>
          <w:szCs w:val="16"/>
        </w:rPr>
      </w:pPr>
      <w:r>
        <w:rPr>
          <w:i/>
          <w:sz w:val="16"/>
          <w:szCs w:val="16"/>
        </w:rPr>
        <w:t>*</w:t>
      </w:r>
      <w:proofErr w:type="gramStart"/>
      <w:r>
        <w:rPr>
          <w:i/>
          <w:sz w:val="16"/>
          <w:szCs w:val="16"/>
        </w:rPr>
        <w:t>additional</w:t>
      </w:r>
      <w:proofErr w:type="gramEnd"/>
      <w:r>
        <w:rPr>
          <w:i/>
          <w:sz w:val="16"/>
          <w:szCs w:val="16"/>
        </w:rPr>
        <w:t xml:space="preserve"> fees may apply</w:t>
      </w:r>
    </w:p>
    <w:p w14:paraId="0A2243B3" w14:textId="77777777" w:rsidR="00E16EB6" w:rsidRDefault="00000000">
      <w:pPr>
        <w:rPr>
          <w:b/>
          <w:sz w:val="26"/>
          <w:szCs w:val="26"/>
        </w:rPr>
      </w:pPr>
      <w:r>
        <w:rPr>
          <w:b/>
          <w:sz w:val="26"/>
          <w:szCs w:val="26"/>
        </w:rPr>
        <w:t>Process</w:t>
      </w:r>
    </w:p>
    <w:p w14:paraId="5F8BE84B" w14:textId="77777777" w:rsidR="00E16EB6" w:rsidRDefault="00000000">
      <w:pPr>
        <w:rPr>
          <w:sz w:val="16"/>
          <w:szCs w:val="16"/>
        </w:rPr>
      </w:pPr>
      <w:proofErr w:type="spellStart"/>
      <w:r>
        <w:rPr>
          <w:sz w:val="16"/>
          <w:szCs w:val="16"/>
        </w:rPr>
        <w:t>Mid Season</w:t>
      </w:r>
      <w:proofErr w:type="spellEnd"/>
      <w:r>
        <w:rPr>
          <w:sz w:val="16"/>
          <w:szCs w:val="16"/>
        </w:rPr>
        <w:t xml:space="preserve"> - a notice is emailed detailing ticket purchase </w:t>
      </w:r>
      <w:proofErr w:type="gramStart"/>
      <w:r>
        <w:rPr>
          <w:sz w:val="16"/>
          <w:szCs w:val="16"/>
        </w:rPr>
        <w:t>process</w:t>
      </w:r>
      <w:proofErr w:type="gramEnd"/>
    </w:p>
    <w:p w14:paraId="155B5CEA" w14:textId="77777777" w:rsidR="00E16EB6" w:rsidRDefault="00000000">
      <w:pPr>
        <w:rPr>
          <w:sz w:val="16"/>
          <w:szCs w:val="16"/>
        </w:rPr>
      </w:pPr>
      <w:r>
        <w:rPr>
          <w:sz w:val="16"/>
          <w:szCs w:val="16"/>
        </w:rPr>
        <w:t xml:space="preserve">Tickets selected </w:t>
      </w:r>
      <w:proofErr w:type="gramStart"/>
      <w:r>
        <w:rPr>
          <w:sz w:val="16"/>
          <w:szCs w:val="16"/>
        </w:rPr>
        <w:t>and  paid</w:t>
      </w:r>
      <w:proofErr w:type="gramEnd"/>
      <w:r>
        <w:rPr>
          <w:sz w:val="16"/>
          <w:szCs w:val="16"/>
        </w:rPr>
        <w:t xml:space="preserve"> for </w:t>
      </w:r>
      <w:r>
        <w:rPr>
          <w:i/>
          <w:sz w:val="16"/>
          <w:szCs w:val="16"/>
        </w:rPr>
        <w:t>online</w:t>
      </w:r>
      <w:r>
        <w:rPr>
          <w:sz w:val="16"/>
          <w:szCs w:val="16"/>
        </w:rPr>
        <w:t xml:space="preserve"> </w:t>
      </w:r>
    </w:p>
    <w:p w14:paraId="6D084469" w14:textId="77777777" w:rsidR="00E16EB6" w:rsidRDefault="00000000">
      <w:pPr>
        <w:rPr>
          <w:sz w:val="16"/>
          <w:szCs w:val="16"/>
        </w:rPr>
      </w:pPr>
      <w:r>
        <w:rPr>
          <w:sz w:val="16"/>
          <w:szCs w:val="16"/>
        </w:rPr>
        <w:t xml:space="preserve">Seating based on first come first serve/reserved </w:t>
      </w:r>
      <w:proofErr w:type="gramStart"/>
      <w:r>
        <w:rPr>
          <w:sz w:val="16"/>
          <w:szCs w:val="16"/>
        </w:rPr>
        <w:t>seating</w:t>
      </w:r>
      <w:proofErr w:type="gramEnd"/>
    </w:p>
    <w:p w14:paraId="71357451" w14:textId="77777777" w:rsidR="00E16EB6" w:rsidRDefault="00000000">
      <w:pPr>
        <w:rPr>
          <w:sz w:val="16"/>
          <w:szCs w:val="16"/>
        </w:rPr>
      </w:pPr>
      <w:r>
        <w:rPr>
          <w:sz w:val="16"/>
          <w:szCs w:val="16"/>
        </w:rPr>
        <w:t xml:space="preserve">Tickets may be available to purchase at recital </w:t>
      </w:r>
      <w:proofErr w:type="gramStart"/>
      <w:r>
        <w:rPr>
          <w:sz w:val="16"/>
          <w:szCs w:val="16"/>
        </w:rPr>
        <w:t>event</w:t>
      </w:r>
      <w:proofErr w:type="gramEnd"/>
    </w:p>
    <w:p w14:paraId="2ABC3127" w14:textId="77777777" w:rsidR="00E16EB6" w:rsidRDefault="00E16EB6"/>
    <w:p w14:paraId="10B66409" w14:textId="77777777" w:rsidR="00E16EB6" w:rsidRDefault="00000000">
      <w:r>
        <w:rPr>
          <w:b/>
          <w:sz w:val="28"/>
          <w:szCs w:val="28"/>
        </w:rPr>
        <w:t>Additional Notes:</w:t>
      </w:r>
    </w:p>
    <w:p w14:paraId="40286FF5" w14:textId="77777777" w:rsidR="00E16EB6" w:rsidRDefault="00000000">
      <w:r>
        <w:t xml:space="preserve">Season tuition costs/scale is subject to change anytime. </w:t>
      </w:r>
    </w:p>
    <w:p w14:paraId="6A5BD6CE" w14:textId="77777777" w:rsidR="00E16EB6" w:rsidRDefault="00000000">
      <w:r>
        <w:t xml:space="preserve">Auto payments </w:t>
      </w:r>
      <w:r>
        <w:rPr>
          <w:b/>
        </w:rPr>
        <w:t xml:space="preserve">are not available </w:t>
      </w:r>
      <w:proofErr w:type="gramStart"/>
      <w:r>
        <w:t>at this time</w:t>
      </w:r>
      <w:proofErr w:type="gramEnd"/>
      <w:r>
        <w:t>.</w:t>
      </w:r>
    </w:p>
    <w:p w14:paraId="604C7DA4" w14:textId="77777777" w:rsidR="00E16EB6" w:rsidRDefault="00E16EB6"/>
    <w:sectPr w:rsidR="00E16EB6">
      <w:headerReference w:type="default" r:id="rId9"/>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FF2A" w14:textId="77777777" w:rsidR="0019354A" w:rsidRDefault="0019354A">
      <w:pPr>
        <w:spacing w:line="240" w:lineRule="auto"/>
      </w:pPr>
      <w:r>
        <w:separator/>
      </w:r>
    </w:p>
  </w:endnote>
  <w:endnote w:type="continuationSeparator" w:id="0">
    <w:p w14:paraId="79615AF3" w14:textId="77777777" w:rsidR="0019354A" w:rsidRDefault="001935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846C" w14:textId="77777777" w:rsidR="0019354A" w:rsidRDefault="0019354A">
      <w:pPr>
        <w:spacing w:line="240" w:lineRule="auto"/>
      </w:pPr>
      <w:r>
        <w:separator/>
      </w:r>
    </w:p>
  </w:footnote>
  <w:footnote w:type="continuationSeparator" w:id="0">
    <w:p w14:paraId="37507EB7" w14:textId="77777777" w:rsidR="0019354A" w:rsidRDefault="001935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E7A9" w14:textId="77777777" w:rsidR="00E16EB6" w:rsidRDefault="00E16E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837"/>
    <w:multiLevelType w:val="multilevel"/>
    <w:tmpl w:val="4B58E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BD429F"/>
    <w:multiLevelType w:val="multilevel"/>
    <w:tmpl w:val="45CAB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7C48FF"/>
    <w:multiLevelType w:val="multilevel"/>
    <w:tmpl w:val="2BCED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282E91"/>
    <w:multiLevelType w:val="multilevel"/>
    <w:tmpl w:val="49C47B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964075822">
    <w:abstractNumId w:val="0"/>
  </w:num>
  <w:num w:numId="2" w16cid:durableId="1073284792">
    <w:abstractNumId w:val="1"/>
  </w:num>
  <w:num w:numId="3" w16cid:durableId="58213045">
    <w:abstractNumId w:val="2"/>
  </w:num>
  <w:num w:numId="4" w16cid:durableId="367754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EB6"/>
    <w:rsid w:val="0019354A"/>
    <w:rsid w:val="00D203AA"/>
    <w:rsid w:val="00E1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CB524"/>
  <w15:docId w15:val="{D80982EC-D87E-2B41-B04B-019815AE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nchanteddanceacadem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1016</Words>
  <Characters>5794</Characters>
  <Application>Microsoft Office Word</Application>
  <DocSecurity>0</DocSecurity>
  <Lines>48</Lines>
  <Paragraphs>13</Paragraphs>
  <ScaleCrop>false</ScaleCrop>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2023-06-05T10:47:00Z</dcterms:created>
  <dcterms:modified xsi:type="dcterms:W3CDTF">2023-06-05T10:47:00Z</dcterms:modified>
</cp:coreProperties>
</file>